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8F" w:rsidRPr="0069798F" w:rsidRDefault="0069798F" w:rsidP="0069798F">
      <w:pPr>
        <w:jc w:val="center"/>
        <w:rPr>
          <w:b/>
          <w:sz w:val="28"/>
          <w:szCs w:val="28"/>
        </w:rPr>
      </w:pPr>
      <w:r w:rsidRPr="0069798F">
        <w:rPr>
          <w:b/>
          <w:color w:val="000000"/>
          <w:sz w:val="28"/>
          <w:szCs w:val="28"/>
        </w:rPr>
        <w:t>ТЕРРИТОРИАЛЬНАЯ ИЗБИРАТЕЛЬНАЯ</w:t>
      </w:r>
      <w:r w:rsidRPr="0069798F">
        <w:rPr>
          <w:b/>
          <w:sz w:val="28"/>
          <w:szCs w:val="28"/>
        </w:rPr>
        <w:t xml:space="preserve"> КОМИССИЯ </w:t>
      </w:r>
    </w:p>
    <w:p w:rsidR="0069798F" w:rsidRPr="0069798F" w:rsidRDefault="0069798F" w:rsidP="0069798F">
      <w:pPr>
        <w:jc w:val="center"/>
        <w:rPr>
          <w:b/>
          <w:sz w:val="28"/>
          <w:szCs w:val="28"/>
        </w:rPr>
      </w:pPr>
      <w:r w:rsidRPr="0069798F">
        <w:rPr>
          <w:b/>
          <w:sz w:val="28"/>
          <w:szCs w:val="28"/>
        </w:rPr>
        <w:t>КАЛЕВАЛЬСКОГО РАЙОНА</w:t>
      </w:r>
    </w:p>
    <w:p w:rsidR="0069798F" w:rsidRPr="0069798F" w:rsidRDefault="0069798F" w:rsidP="0069798F">
      <w:pPr>
        <w:jc w:val="center"/>
        <w:rPr>
          <w:b/>
          <w:sz w:val="28"/>
          <w:szCs w:val="28"/>
        </w:rPr>
      </w:pPr>
    </w:p>
    <w:p w:rsidR="0069798F" w:rsidRPr="0069798F" w:rsidRDefault="0069798F" w:rsidP="0069798F">
      <w:pPr>
        <w:jc w:val="center"/>
        <w:rPr>
          <w:b/>
          <w:spacing w:val="80"/>
          <w:sz w:val="28"/>
          <w:szCs w:val="28"/>
        </w:rPr>
      </w:pPr>
      <w:r w:rsidRPr="0069798F">
        <w:rPr>
          <w:b/>
          <w:spacing w:val="80"/>
          <w:sz w:val="28"/>
          <w:szCs w:val="28"/>
        </w:rPr>
        <w:t>Р Е Ш Е Н И Е</w:t>
      </w:r>
    </w:p>
    <w:p w:rsidR="0069798F" w:rsidRPr="0069798F" w:rsidRDefault="0069798F" w:rsidP="0069798F">
      <w:pPr>
        <w:jc w:val="center"/>
        <w:rPr>
          <w:b/>
          <w:sz w:val="28"/>
          <w:szCs w:val="28"/>
        </w:rPr>
      </w:pP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69798F" w:rsidRPr="0069798F" w:rsidTr="008A652F">
        <w:tc>
          <w:tcPr>
            <w:tcW w:w="3436" w:type="dxa"/>
          </w:tcPr>
          <w:p w:rsidR="0069798F" w:rsidRPr="0069798F" w:rsidRDefault="0069798F" w:rsidP="008A652F">
            <w:pPr>
              <w:jc w:val="center"/>
              <w:rPr>
                <w:b/>
                <w:sz w:val="28"/>
                <w:szCs w:val="28"/>
              </w:rPr>
            </w:pPr>
            <w:r w:rsidRPr="0069798F">
              <w:rPr>
                <w:b/>
                <w:sz w:val="28"/>
                <w:szCs w:val="28"/>
              </w:rPr>
              <w:t>01 августа 2023 года</w:t>
            </w:r>
          </w:p>
        </w:tc>
        <w:tc>
          <w:tcPr>
            <w:tcW w:w="3107" w:type="dxa"/>
          </w:tcPr>
          <w:p w:rsidR="0069798F" w:rsidRPr="0069798F" w:rsidRDefault="0069798F" w:rsidP="008A65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9798F" w:rsidRPr="0069798F" w:rsidRDefault="0069798F" w:rsidP="007E581F">
            <w:pPr>
              <w:jc w:val="center"/>
              <w:rPr>
                <w:b/>
                <w:sz w:val="28"/>
                <w:szCs w:val="28"/>
              </w:rPr>
            </w:pPr>
            <w:r w:rsidRPr="0069798F">
              <w:rPr>
                <w:b/>
                <w:sz w:val="28"/>
                <w:szCs w:val="28"/>
              </w:rPr>
              <w:t>№ 63/23</w:t>
            </w:r>
            <w:r w:rsidR="007E581F">
              <w:rPr>
                <w:b/>
                <w:sz w:val="28"/>
                <w:szCs w:val="28"/>
              </w:rPr>
              <w:t>7</w:t>
            </w:r>
            <w:r w:rsidRPr="0069798F">
              <w:rPr>
                <w:b/>
                <w:sz w:val="28"/>
                <w:szCs w:val="28"/>
              </w:rPr>
              <w:t>-5</w:t>
            </w:r>
          </w:p>
        </w:tc>
      </w:tr>
    </w:tbl>
    <w:p w:rsidR="0069798F" w:rsidRPr="0069798F" w:rsidRDefault="0069798F" w:rsidP="0069798F">
      <w:pPr>
        <w:jc w:val="center"/>
        <w:rPr>
          <w:b/>
          <w:color w:val="000000"/>
          <w:sz w:val="28"/>
          <w:szCs w:val="28"/>
        </w:rPr>
      </w:pPr>
      <w:r w:rsidRPr="0069798F">
        <w:rPr>
          <w:b/>
          <w:color w:val="000000"/>
          <w:sz w:val="28"/>
          <w:szCs w:val="28"/>
        </w:rPr>
        <w:t>пгт.</w:t>
      </w:r>
      <w:r w:rsidR="007E581F">
        <w:rPr>
          <w:b/>
          <w:color w:val="000000"/>
          <w:sz w:val="28"/>
          <w:szCs w:val="28"/>
        </w:rPr>
        <w:t xml:space="preserve"> </w:t>
      </w:r>
      <w:r w:rsidRPr="0069798F">
        <w:rPr>
          <w:b/>
          <w:color w:val="000000"/>
          <w:sz w:val="28"/>
          <w:szCs w:val="28"/>
        </w:rPr>
        <w:t>Калевала</w:t>
      </w:r>
    </w:p>
    <w:p w:rsidR="001C2BDD" w:rsidRPr="0069798F" w:rsidRDefault="001C2BDD" w:rsidP="009926EE">
      <w:pPr>
        <w:rPr>
          <w:sz w:val="28"/>
          <w:szCs w:val="28"/>
        </w:rPr>
      </w:pPr>
    </w:p>
    <w:p w:rsidR="00427361" w:rsidRPr="0069798F" w:rsidRDefault="00427361" w:rsidP="009926EE">
      <w:pPr>
        <w:jc w:val="center"/>
        <w:rPr>
          <w:b/>
          <w:bCs/>
          <w:sz w:val="28"/>
          <w:szCs w:val="28"/>
        </w:rPr>
      </w:pPr>
      <w:r w:rsidRPr="0069798F">
        <w:rPr>
          <w:b/>
          <w:bCs/>
          <w:sz w:val="28"/>
          <w:szCs w:val="28"/>
        </w:rPr>
        <w:t xml:space="preserve">О Порядке приема, учета, анализа, обработки и хранения </w:t>
      </w:r>
    </w:p>
    <w:p w:rsidR="00991FDD" w:rsidRDefault="00427361" w:rsidP="009926EE">
      <w:pPr>
        <w:jc w:val="center"/>
        <w:rPr>
          <w:b/>
          <w:sz w:val="28"/>
          <w:szCs w:val="28"/>
        </w:rPr>
      </w:pPr>
      <w:r w:rsidRPr="0069798F">
        <w:rPr>
          <w:b/>
          <w:bCs/>
          <w:sz w:val="28"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bookmarkStart w:id="0" w:name="_Hlk522633879"/>
      <w:bookmarkEnd w:id="0"/>
      <w:r w:rsidR="0069798F">
        <w:rPr>
          <w:b/>
          <w:bCs/>
          <w:sz w:val="28"/>
          <w:szCs w:val="28"/>
        </w:rPr>
        <w:t xml:space="preserve"> </w:t>
      </w:r>
      <w:r w:rsidR="0069798F" w:rsidRPr="008B5958">
        <w:rPr>
          <w:b/>
          <w:bCs/>
          <w:sz w:val="28"/>
          <w:szCs w:val="28"/>
        </w:rPr>
        <w:t>муниципальных выбор</w:t>
      </w:r>
      <w:r w:rsidR="0069798F">
        <w:rPr>
          <w:b/>
          <w:bCs/>
          <w:sz w:val="28"/>
          <w:szCs w:val="28"/>
        </w:rPr>
        <w:t>ов</w:t>
      </w:r>
      <w:r w:rsidR="0069798F" w:rsidRPr="008B5958">
        <w:rPr>
          <w:b/>
          <w:sz w:val="28"/>
          <w:szCs w:val="28"/>
        </w:rPr>
        <w:t>,  назначенных на 10 сентября 2023 года</w:t>
      </w:r>
    </w:p>
    <w:p w:rsidR="0069798F" w:rsidRPr="0069798F" w:rsidRDefault="0069798F" w:rsidP="009926EE">
      <w:pPr>
        <w:jc w:val="center"/>
        <w:rPr>
          <w:sz w:val="28"/>
          <w:szCs w:val="28"/>
        </w:rPr>
      </w:pPr>
    </w:p>
    <w:p w:rsidR="00427361" w:rsidRPr="0069798F" w:rsidRDefault="001327E5" w:rsidP="00991FDD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69798F">
        <w:rPr>
          <w:sz w:val="28"/>
          <w:szCs w:val="28"/>
        </w:rPr>
        <w:t>Руководствуясь</w:t>
      </w:r>
      <w:r w:rsidR="00427361" w:rsidRPr="0069798F">
        <w:rPr>
          <w:sz w:val="28"/>
          <w:szCs w:val="28"/>
        </w:rPr>
        <w:t xml:space="preserve"> положени</w:t>
      </w:r>
      <w:r w:rsidRPr="0069798F">
        <w:rPr>
          <w:sz w:val="28"/>
          <w:szCs w:val="28"/>
        </w:rPr>
        <w:t>ями</w:t>
      </w:r>
      <w:r w:rsidR="00427361" w:rsidRPr="0069798F">
        <w:rPr>
          <w:sz w:val="28"/>
          <w:szCs w:val="28"/>
        </w:rPr>
        <w:t xml:space="preserve"> ч</w:t>
      </w:r>
      <w:r w:rsidRPr="0069798F">
        <w:rPr>
          <w:sz w:val="28"/>
          <w:szCs w:val="28"/>
        </w:rPr>
        <w:t>.</w:t>
      </w:r>
      <w:r w:rsidR="00427361" w:rsidRPr="0069798F">
        <w:rPr>
          <w:sz w:val="28"/>
          <w:szCs w:val="28"/>
        </w:rPr>
        <w:t xml:space="preserve"> 3 ст</w:t>
      </w:r>
      <w:r w:rsidRPr="0069798F">
        <w:rPr>
          <w:sz w:val="28"/>
          <w:szCs w:val="28"/>
        </w:rPr>
        <w:t>.</w:t>
      </w:r>
      <w:r w:rsidR="00427361" w:rsidRPr="0069798F">
        <w:rPr>
          <w:sz w:val="28"/>
          <w:szCs w:val="28"/>
        </w:rPr>
        <w:t xml:space="preserve"> 39, ч</w:t>
      </w:r>
      <w:r w:rsidRPr="0069798F">
        <w:rPr>
          <w:sz w:val="28"/>
          <w:szCs w:val="28"/>
        </w:rPr>
        <w:t>.</w:t>
      </w:r>
      <w:r w:rsidR="00427361" w:rsidRPr="0069798F">
        <w:rPr>
          <w:sz w:val="28"/>
          <w:szCs w:val="28"/>
        </w:rPr>
        <w:t xml:space="preserve"> 7 ст</w:t>
      </w:r>
      <w:r w:rsidRPr="0069798F">
        <w:rPr>
          <w:sz w:val="28"/>
          <w:szCs w:val="28"/>
        </w:rPr>
        <w:t>.</w:t>
      </w:r>
      <w:r w:rsidR="00427361" w:rsidRPr="0069798F">
        <w:rPr>
          <w:sz w:val="28"/>
          <w:szCs w:val="28"/>
        </w:rPr>
        <w:t xml:space="preserve"> 40 Закона Республики Карелия от 27 июня 2003 года №</w:t>
      </w:r>
      <w:r w:rsidR="0069798F">
        <w:rPr>
          <w:sz w:val="28"/>
          <w:szCs w:val="28"/>
        </w:rPr>
        <w:t xml:space="preserve"> </w:t>
      </w:r>
      <w:r w:rsidR="00427361" w:rsidRPr="0069798F">
        <w:rPr>
          <w:sz w:val="28"/>
          <w:szCs w:val="28"/>
        </w:rPr>
        <w:t>683-ЗРК «О муниципальны</w:t>
      </w:r>
      <w:r w:rsidR="005219F1" w:rsidRPr="0069798F">
        <w:rPr>
          <w:sz w:val="28"/>
          <w:szCs w:val="28"/>
        </w:rPr>
        <w:t xml:space="preserve">х выборах в Республике Карелия» </w:t>
      </w:r>
      <w:r w:rsidR="00427361" w:rsidRPr="0069798F">
        <w:rPr>
          <w:b/>
          <w:sz w:val="28"/>
          <w:szCs w:val="28"/>
        </w:rPr>
        <w:t>Территориальная избирательная комиссия</w:t>
      </w:r>
      <w:r w:rsidR="0069798F" w:rsidRPr="0069798F">
        <w:rPr>
          <w:b/>
          <w:sz w:val="28"/>
          <w:szCs w:val="28"/>
        </w:rPr>
        <w:t xml:space="preserve"> Калевальского</w:t>
      </w:r>
      <w:r w:rsidRPr="0069798F">
        <w:rPr>
          <w:b/>
          <w:sz w:val="28"/>
          <w:szCs w:val="28"/>
        </w:rPr>
        <w:t xml:space="preserve"> района</w:t>
      </w:r>
      <w:r w:rsidR="0069798F" w:rsidRPr="0069798F">
        <w:rPr>
          <w:b/>
          <w:sz w:val="28"/>
          <w:szCs w:val="28"/>
        </w:rPr>
        <w:t xml:space="preserve"> </w:t>
      </w:r>
      <w:r w:rsidRPr="0069798F">
        <w:rPr>
          <w:b/>
          <w:sz w:val="28"/>
          <w:szCs w:val="28"/>
        </w:rPr>
        <w:t>решила</w:t>
      </w:r>
      <w:r w:rsidR="003E6C6A" w:rsidRPr="0069798F">
        <w:rPr>
          <w:b/>
          <w:sz w:val="28"/>
          <w:szCs w:val="28"/>
        </w:rPr>
        <w:t>:</w:t>
      </w:r>
    </w:p>
    <w:p w:rsidR="00427361" w:rsidRPr="0069798F" w:rsidRDefault="00427361" w:rsidP="00991F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9798F">
        <w:rPr>
          <w:sz w:val="28"/>
          <w:szCs w:val="28"/>
        </w:rPr>
        <w:t xml:space="preserve">1. 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69798F" w:rsidRPr="0069798F">
        <w:rPr>
          <w:bCs/>
          <w:sz w:val="28"/>
          <w:szCs w:val="28"/>
        </w:rPr>
        <w:t>муниципальных выборов</w:t>
      </w:r>
      <w:r w:rsidR="0069798F" w:rsidRPr="0069798F">
        <w:rPr>
          <w:sz w:val="28"/>
          <w:szCs w:val="28"/>
        </w:rPr>
        <w:t>,  назначенных на 10 сентября 2023 года</w:t>
      </w:r>
      <w:r w:rsidR="001327E5" w:rsidRPr="0069798F">
        <w:rPr>
          <w:sz w:val="28"/>
          <w:szCs w:val="28"/>
        </w:rPr>
        <w:t xml:space="preserve">, </w:t>
      </w:r>
      <w:r w:rsidR="00DB4A96" w:rsidRPr="0069798F">
        <w:rPr>
          <w:sz w:val="28"/>
          <w:szCs w:val="28"/>
        </w:rPr>
        <w:t xml:space="preserve">согласно Приложению к настоящему </w:t>
      </w:r>
      <w:r w:rsidR="00847840" w:rsidRPr="0069798F">
        <w:rPr>
          <w:sz w:val="28"/>
          <w:szCs w:val="28"/>
        </w:rPr>
        <w:t>р</w:t>
      </w:r>
      <w:r w:rsidR="00DB4A96" w:rsidRPr="0069798F">
        <w:rPr>
          <w:sz w:val="28"/>
          <w:szCs w:val="28"/>
        </w:rPr>
        <w:t>ешению</w:t>
      </w:r>
      <w:r w:rsidRPr="0069798F">
        <w:rPr>
          <w:sz w:val="28"/>
          <w:szCs w:val="28"/>
        </w:rPr>
        <w:t xml:space="preserve">. </w:t>
      </w:r>
    </w:p>
    <w:p w:rsidR="0069798F" w:rsidRDefault="00427361" w:rsidP="00991F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9798F">
        <w:rPr>
          <w:sz w:val="28"/>
          <w:szCs w:val="28"/>
        </w:rPr>
        <w:t>2. Установить время приема предвыборных агитационных материалов и представляемых одновременно с ними документов Территориальной избирательной</w:t>
      </w:r>
      <w:r w:rsidR="0069798F">
        <w:rPr>
          <w:sz w:val="28"/>
          <w:szCs w:val="28"/>
        </w:rPr>
        <w:t xml:space="preserve"> </w:t>
      </w:r>
      <w:r w:rsidR="003E6C6A" w:rsidRPr="0069798F">
        <w:rPr>
          <w:sz w:val="28"/>
          <w:szCs w:val="28"/>
        </w:rPr>
        <w:t xml:space="preserve">комиссией </w:t>
      </w:r>
      <w:r w:rsidR="0069798F">
        <w:rPr>
          <w:sz w:val="28"/>
          <w:szCs w:val="28"/>
        </w:rPr>
        <w:t xml:space="preserve">Калевальского </w:t>
      </w:r>
      <w:r w:rsidR="001327E5" w:rsidRPr="0069798F">
        <w:rPr>
          <w:sz w:val="28"/>
          <w:szCs w:val="28"/>
        </w:rPr>
        <w:t>района</w:t>
      </w:r>
      <w:r w:rsidR="009926EE" w:rsidRPr="0069798F">
        <w:rPr>
          <w:sz w:val="28"/>
          <w:szCs w:val="28"/>
        </w:rPr>
        <w:t xml:space="preserve"> </w:t>
      </w:r>
      <w:r w:rsidR="00E93939" w:rsidRPr="0069798F">
        <w:rPr>
          <w:sz w:val="28"/>
          <w:szCs w:val="28"/>
        </w:rPr>
        <w:t>в рабочие дни</w:t>
      </w:r>
      <w:r w:rsidR="009926EE" w:rsidRPr="0069798F">
        <w:rPr>
          <w:sz w:val="28"/>
          <w:szCs w:val="28"/>
        </w:rPr>
        <w:t xml:space="preserve"> с </w:t>
      </w:r>
      <w:r w:rsidR="0069798F">
        <w:rPr>
          <w:sz w:val="28"/>
          <w:szCs w:val="28"/>
        </w:rPr>
        <w:t>14</w:t>
      </w:r>
      <w:r w:rsidR="001327E5" w:rsidRPr="0069798F">
        <w:rPr>
          <w:sz w:val="28"/>
          <w:szCs w:val="28"/>
        </w:rPr>
        <w:t xml:space="preserve"> час.</w:t>
      </w:r>
      <w:r w:rsidR="0069798F">
        <w:rPr>
          <w:sz w:val="28"/>
          <w:szCs w:val="28"/>
        </w:rPr>
        <w:t xml:space="preserve"> </w:t>
      </w:r>
      <w:r w:rsidR="009926EE" w:rsidRPr="0069798F">
        <w:rPr>
          <w:sz w:val="28"/>
          <w:szCs w:val="28"/>
        </w:rPr>
        <w:t xml:space="preserve">до </w:t>
      </w:r>
      <w:r w:rsidR="0069798F">
        <w:rPr>
          <w:sz w:val="28"/>
          <w:szCs w:val="28"/>
        </w:rPr>
        <w:t xml:space="preserve">18 </w:t>
      </w:r>
      <w:r w:rsidR="001327E5" w:rsidRPr="0069798F">
        <w:rPr>
          <w:sz w:val="28"/>
          <w:szCs w:val="28"/>
        </w:rPr>
        <w:t>час</w:t>
      </w:r>
      <w:r w:rsidR="00E93939" w:rsidRPr="0069798F">
        <w:rPr>
          <w:sz w:val="28"/>
          <w:szCs w:val="28"/>
        </w:rPr>
        <w:t>.</w:t>
      </w:r>
      <w:r w:rsidR="00765F31" w:rsidRPr="0069798F">
        <w:rPr>
          <w:sz w:val="28"/>
          <w:szCs w:val="28"/>
        </w:rPr>
        <w:t>, в выходные</w:t>
      </w:r>
      <w:r w:rsidR="00847840" w:rsidRPr="0069798F">
        <w:rPr>
          <w:sz w:val="28"/>
          <w:szCs w:val="28"/>
        </w:rPr>
        <w:t xml:space="preserve"> и праздничные</w:t>
      </w:r>
      <w:r w:rsidR="00765F31" w:rsidRPr="0069798F">
        <w:rPr>
          <w:sz w:val="28"/>
          <w:szCs w:val="28"/>
        </w:rPr>
        <w:t xml:space="preserve"> дни с </w:t>
      </w:r>
      <w:r w:rsidR="0069798F">
        <w:rPr>
          <w:sz w:val="28"/>
          <w:szCs w:val="28"/>
        </w:rPr>
        <w:t xml:space="preserve">10 </w:t>
      </w:r>
      <w:r w:rsidR="00765F31" w:rsidRPr="0069798F">
        <w:rPr>
          <w:sz w:val="28"/>
          <w:szCs w:val="28"/>
        </w:rPr>
        <w:t xml:space="preserve">час. до </w:t>
      </w:r>
      <w:r w:rsidR="0069798F">
        <w:rPr>
          <w:sz w:val="28"/>
          <w:szCs w:val="28"/>
        </w:rPr>
        <w:t xml:space="preserve">14 </w:t>
      </w:r>
      <w:r w:rsidR="00765F31" w:rsidRPr="0069798F">
        <w:rPr>
          <w:sz w:val="28"/>
          <w:szCs w:val="28"/>
        </w:rPr>
        <w:t>час.</w:t>
      </w:r>
      <w:r w:rsidR="0069798F">
        <w:rPr>
          <w:sz w:val="28"/>
          <w:szCs w:val="28"/>
        </w:rPr>
        <w:t xml:space="preserve"> </w:t>
      </w:r>
    </w:p>
    <w:p w:rsidR="00427361" w:rsidRPr="0069798F" w:rsidRDefault="000D3284" w:rsidP="00991F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9798F">
        <w:rPr>
          <w:sz w:val="28"/>
          <w:szCs w:val="28"/>
        </w:rPr>
        <w:t>3</w:t>
      </w:r>
      <w:r w:rsidR="00427361" w:rsidRPr="0069798F">
        <w:rPr>
          <w:sz w:val="28"/>
          <w:szCs w:val="28"/>
        </w:rPr>
        <w:t xml:space="preserve">. Направить настоящее решение в </w:t>
      </w:r>
      <w:r w:rsidR="009926EE" w:rsidRPr="0069798F">
        <w:rPr>
          <w:sz w:val="28"/>
          <w:szCs w:val="28"/>
        </w:rPr>
        <w:t xml:space="preserve">Администрацию </w:t>
      </w:r>
      <w:r w:rsidR="0069798F">
        <w:rPr>
          <w:sz w:val="28"/>
          <w:szCs w:val="28"/>
        </w:rPr>
        <w:t>Калевальского муниципального района</w:t>
      </w:r>
      <w:r w:rsidR="00BC6872" w:rsidRPr="0069798F">
        <w:rPr>
          <w:sz w:val="28"/>
          <w:szCs w:val="28"/>
        </w:rPr>
        <w:t xml:space="preserve"> </w:t>
      </w:r>
      <w:r w:rsidR="00427361" w:rsidRPr="0069798F">
        <w:rPr>
          <w:sz w:val="28"/>
          <w:szCs w:val="28"/>
        </w:rPr>
        <w:t xml:space="preserve">для </w:t>
      </w:r>
      <w:r w:rsidRPr="0069798F">
        <w:rPr>
          <w:sz w:val="28"/>
          <w:szCs w:val="28"/>
        </w:rPr>
        <w:t>размещения</w:t>
      </w:r>
      <w:r w:rsidR="00427361" w:rsidRPr="0069798F">
        <w:rPr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427361" w:rsidRPr="0069798F" w:rsidRDefault="00427361" w:rsidP="009926EE">
      <w:pPr>
        <w:ind w:firstLine="567"/>
        <w:jc w:val="both"/>
        <w:rPr>
          <w:sz w:val="28"/>
          <w:szCs w:val="28"/>
        </w:rPr>
      </w:pPr>
    </w:p>
    <w:tbl>
      <w:tblPr>
        <w:tblW w:w="19845" w:type="dxa"/>
        <w:tblInd w:w="108" w:type="dxa"/>
        <w:tblLayout w:type="fixed"/>
        <w:tblLook w:val="04A0"/>
      </w:tblPr>
      <w:tblGrid>
        <w:gridCol w:w="5103"/>
        <w:gridCol w:w="1985"/>
        <w:gridCol w:w="282"/>
        <w:gridCol w:w="2836"/>
        <w:gridCol w:w="4395"/>
        <w:gridCol w:w="2066"/>
        <w:gridCol w:w="3178"/>
      </w:tblGrid>
      <w:tr w:rsidR="0069798F" w:rsidRPr="0069798F" w:rsidTr="00440630">
        <w:trPr>
          <w:trHeight w:val="1067"/>
        </w:trPr>
        <w:tc>
          <w:tcPr>
            <w:tcW w:w="5103" w:type="dxa"/>
          </w:tcPr>
          <w:tbl>
            <w:tblPr>
              <w:tblW w:w="9631" w:type="dxa"/>
              <w:tblLayout w:type="fixed"/>
              <w:tblLook w:val="04A0"/>
            </w:tblPr>
            <w:tblGrid>
              <w:gridCol w:w="5070"/>
              <w:gridCol w:w="1984"/>
              <w:gridCol w:w="2577"/>
            </w:tblGrid>
            <w:tr w:rsidR="0069798F" w:rsidRPr="0069798F" w:rsidTr="008A652F">
              <w:tc>
                <w:tcPr>
                  <w:tcW w:w="5070" w:type="dxa"/>
                  <w:hideMark/>
                </w:tcPr>
                <w:p w:rsidR="0069798F" w:rsidRPr="0069798F" w:rsidRDefault="0069798F" w:rsidP="008A652F">
                  <w:pPr>
                    <w:rPr>
                      <w:sz w:val="28"/>
                      <w:szCs w:val="28"/>
                    </w:rPr>
                  </w:pPr>
                  <w:r w:rsidRPr="0069798F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69798F" w:rsidRPr="0069798F" w:rsidRDefault="0069798F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69798F" w:rsidRPr="0069798F" w:rsidRDefault="0069798F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9798F" w:rsidRPr="0069798F" w:rsidTr="008A652F">
              <w:tc>
                <w:tcPr>
                  <w:tcW w:w="5070" w:type="dxa"/>
                </w:tcPr>
                <w:p w:rsidR="0069798F" w:rsidRPr="0069798F" w:rsidRDefault="0069798F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69798F" w:rsidRPr="0069798F" w:rsidRDefault="0069798F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69798F" w:rsidRPr="0069798F" w:rsidRDefault="0069798F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9798F" w:rsidRPr="0069798F" w:rsidRDefault="0069798F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798F" w:rsidRPr="0069798F" w:rsidRDefault="0069798F" w:rsidP="009926E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69798F" w:rsidRPr="0069798F" w:rsidRDefault="0069798F" w:rsidP="009926E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69798F" w:rsidRPr="0069798F" w:rsidRDefault="0069798F" w:rsidP="009926E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sz w:val="28"/>
                <w:szCs w:val="28"/>
              </w:rPr>
            </w:pPr>
          </w:p>
          <w:p w:rsidR="0069798F" w:rsidRPr="0069798F" w:rsidRDefault="0069798F" w:rsidP="009926EE">
            <w:pPr>
              <w:contextualSpacing/>
              <w:rPr>
                <w:sz w:val="28"/>
                <w:szCs w:val="28"/>
              </w:rPr>
            </w:pPr>
            <w:r w:rsidRPr="0069798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sz w:val="28"/>
                <w:szCs w:val="28"/>
              </w:rPr>
            </w:pPr>
          </w:p>
          <w:p w:rsidR="0069798F" w:rsidRPr="0069798F" w:rsidRDefault="0069798F" w:rsidP="0084784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Default="0069798F" w:rsidP="008A652F">
            <w:pPr>
              <w:rPr>
                <w:sz w:val="28"/>
                <w:szCs w:val="28"/>
              </w:rPr>
            </w:pPr>
          </w:p>
          <w:p w:rsidR="0069798F" w:rsidRPr="008B5958" w:rsidRDefault="0069798F" w:rsidP="008A652F">
            <w:pPr>
              <w:rPr>
                <w:sz w:val="28"/>
                <w:szCs w:val="28"/>
              </w:rPr>
            </w:pPr>
            <w:r w:rsidRPr="008B5958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985" w:type="dxa"/>
          </w:tcPr>
          <w:p w:rsidR="0069798F" w:rsidRPr="008B5958" w:rsidRDefault="0069798F" w:rsidP="008A652F">
            <w:pPr>
              <w:rPr>
                <w:sz w:val="28"/>
                <w:szCs w:val="28"/>
              </w:rPr>
            </w:pPr>
          </w:p>
          <w:p w:rsidR="0069798F" w:rsidRDefault="0069798F" w:rsidP="008A652F">
            <w:pPr>
              <w:rPr>
                <w:sz w:val="28"/>
                <w:szCs w:val="28"/>
              </w:rPr>
            </w:pPr>
          </w:p>
          <w:p w:rsidR="0069798F" w:rsidRPr="0069798F" w:rsidRDefault="0069798F" w:rsidP="0069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82" w:type="dxa"/>
          </w:tcPr>
          <w:p w:rsidR="0069798F" w:rsidRPr="008B5958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:rsidR="0069798F" w:rsidRPr="0069798F" w:rsidRDefault="00E26BA7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69798F" w:rsidRPr="0069798F">
                <w:rPr>
                  <w:sz w:val="28"/>
                  <w:szCs w:val="28"/>
                </w:rPr>
                <w:t>Т.Н. Карху</w:t>
              </w:r>
            </w:fldSimple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  <w:r w:rsidRPr="0069798F">
              <w:rPr>
                <w:iCs/>
                <w:sz w:val="28"/>
                <w:szCs w:val="28"/>
              </w:rPr>
              <w:t>Секретарь Комиссии</w:t>
            </w:r>
            <w:r w:rsidRPr="0069798F">
              <w:rPr>
                <w:iCs/>
                <w:sz w:val="28"/>
                <w:szCs w:val="28"/>
              </w:rPr>
              <w:tab/>
            </w:r>
          </w:p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  <w:r w:rsidRPr="0069798F">
              <w:rPr>
                <w:iCs/>
                <w:sz w:val="28"/>
                <w:szCs w:val="28"/>
              </w:rPr>
              <w:tab/>
            </w:r>
          </w:p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Default="0069798F" w:rsidP="008A652F">
            <w:pPr>
              <w:rPr>
                <w:i/>
                <w:sz w:val="28"/>
                <w:szCs w:val="28"/>
              </w:rPr>
            </w:pPr>
          </w:p>
          <w:p w:rsidR="00440630" w:rsidRPr="008B5958" w:rsidRDefault="00440630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9798F" w:rsidRPr="008B5958" w:rsidRDefault="0069798F" w:rsidP="008A652F">
            <w:pPr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282" w:type="dxa"/>
          </w:tcPr>
          <w:p w:rsidR="0069798F" w:rsidRPr="008B5958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9798F" w:rsidRPr="008B5958" w:rsidRDefault="0069798F" w:rsidP="008A652F">
            <w:pPr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Pr="008B5958" w:rsidRDefault="0069798F" w:rsidP="008A652F">
            <w:pPr>
              <w:rPr>
                <w:sz w:val="28"/>
                <w:szCs w:val="28"/>
              </w:rPr>
            </w:pPr>
            <w:r w:rsidRPr="008B5958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985" w:type="dxa"/>
          </w:tcPr>
          <w:p w:rsidR="0069798F" w:rsidRPr="008B5958" w:rsidRDefault="0069798F" w:rsidP="0069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82" w:type="dxa"/>
          </w:tcPr>
          <w:p w:rsidR="0069798F" w:rsidRPr="008B5958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:rsidR="0069798F" w:rsidRPr="008B5958" w:rsidRDefault="0069798F" w:rsidP="008A652F">
            <w:pPr>
              <w:jc w:val="center"/>
              <w:rPr>
                <w:sz w:val="28"/>
                <w:szCs w:val="28"/>
              </w:rPr>
            </w:pPr>
            <w:r w:rsidRPr="008B5958">
              <w:rPr>
                <w:sz w:val="28"/>
                <w:szCs w:val="28"/>
              </w:rPr>
              <w:t>А.В. Рожанская</w:t>
            </w: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Pr="008B5958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9798F" w:rsidRPr="008B5958" w:rsidRDefault="0069798F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 xml:space="preserve">   (подпись)</w:t>
            </w:r>
          </w:p>
        </w:tc>
        <w:tc>
          <w:tcPr>
            <w:tcW w:w="282" w:type="dxa"/>
          </w:tcPr>
          <w:p w:rsidR="0069798F" w:rsidRPr="008B5958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9798F" w:rsidRPr="008B5958" w:rsidRDefault="0069798F" w:rsidP="008A652F">
            <w:pPr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Pr="0069798F" w:rsidRDefault="0069798F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9798F" w:rsidRPr="0069798F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" w:type="dxa"/>
          </w:tcPr>
          <w:p w:rsidR="0069798F" w:rsidRPr="0069798F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</w:tcPr>
          <w:p w:rsidR="0069798F" w:rsidRPr="0069798F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Pr="0069798F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9798F" w:rsidRPr="0069798F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69798F" w:rsidRPr="0069798F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bottom"/>
          </w:tcPr>
          <w:p w:rsidR="0069798F" w:rsidRPr="0069798F" w:rsidRDefault="0069798F" w:rsidP="008A6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9798F" w:rsidRPr="0069798F" w:rsidTr="00440630">
        <w:tc>
          <w:tcPr>
            <w:tcW w:w="5103" w:type="dxa"/>
          </w:tcPr>
          <w:p w:rsidR="0069798F" w:rsidRPr="0069798F" w:rsidRDefault="0069798F" w:rsidP="008A652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9798F" w:rsidRPr="0069798F" w:rsidRDefault="0069798F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" w:type="dxa"/>
          </w:tcPr>
          <w:p w:rsidR="0069798F" w:rsidRPr="0069798F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</w:tcPr>
          <w:p w:rsidR="0069798F" w:rsidRPr="0069798F" w:rsidRDefault="0069798F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69798F" w:rsidRPr="0069798F" w:rsidRDefault="0069798F" w:rsidP="009926EE">
            <w:pPr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69798F" w:rsidRPr="0069798F" w:rsidRDefault="0069798F" w:rsidP="009926EE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427361" w:rsidRPr="0069798F" w:rsidRDefault="00427361" w:rsidP="009926EE">
      <w:pPr>
        <w:pStyle w:val="a7"/>
        <w:widowControl w:val="0"/>
        <w:suppressAutoHyphens/>
        <w:rPr>
          <w:sz w:val="28"/>
          <w:szCs w:val="28"/>
        </w:rPr>
      </w:pPr>
    </w:p>
    <w:p w:rsidR="00BC6872" w:rsidRDefault="00BC6872" w:rsidP="009926EE">
      <w:pPr>
        <w:jc w:val="right"/>
      </w:pPr>
    </w:p>
    <w:p w:rsidR="00BC6872" w:rsidRDefault="00BC6872" w:rsidP="009926EE">
      <w:pPr>
        <w:jc w:val="right"/>
      </w:pPr>
    </w:p>
    <w:p w:rsidR="00BC6872" w:rsidRDefault="00BC6872" w:rsidP="009926EE">
      <w:pPr>
        <w:jc w:val="right"/>
      </w:pPr>
    </w:p>
    <w:p w:rsidR="00427361" w:rsidRPr="009926EE" w:rsidRDefault="000D3284" w:rsidP="009926EE">
      <w:pPr>
        <w:jc w:val="right"/>
      </w:pPr>
      <w:r>
        <w:lastRenderedPageBreak/>
        <w:t>Приложение</w:t>
      </w:r>
    </w:p>
    <w:p w:rsidR="00427361" w:rsidRPr="000D3284" w:rsidRDefault="000D3284" w:rsidP="009926EE">
      <w:pPr>
        <w:jc w:val="right"/>
        <w:rPr>
          <w:sz w:val="20"/>
          <w:szCs w:val="20"/>
        </w:rPr>
      </w:pPr>
      <w:r w:rsidRPr="000D3284">
        <w:rPr>
          <w:sz w:val="20"/>
          <w:szCs w:val="20"/>
        </w:rPr>
        <w:t>к р</w:t>
      </w:r>
      <w:r w:rsidR="00427361" w:rsidRPr="000D3284">
        <w:rPr>
          <w:sz w:val="20"/>
          <w:szCs w:val="20"/>
        </w:rPr>
        <w:t>ешени</w:t>
      </w:r>
      <w:r w:rsidRPr="000D3284">
        <w:rPr>
          <w:sz w:val="20"/>
          <w:szCs w:val="20"/>
        </w:rPr>
        <w:t xml:space="preserve">ю </w:t>
      </w:r>
      <w:r w:rsidR="00427361" w:rsidRPr="000D3284">
        <w:rPr>
          <w:sz w:val="20"/>
          <w:szCs w:val="20"/>
        </w:rPr>
        <w:t>Территориальной избирательной комиссии</w:t>
      </w:r>
    </w:p>
    <w:p w:rsidR="00427361" w:rsidRPr="000742BE" w:rsidRDefault="0069798F" w:rsidP="009926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Калевальского </w:t>
      </w:r>
      <w:r w:rsidR="009926EE" w:rsidRPr="000742BE">
        <w:rPr>
          <w:sz w:val="20"/>
          <w:szCs w:val="20"/>
        </w:rPr>
        <w:t xml:space="preserve">района </w:t>
      </w:r>
      <w:r w:rsidR="00D226E6" w:rsidRPr="000742BE">
        <w:rPr>
          <w:sz w:val="20"/>
          <w:szCs w:val="20"/>
        </w:rPr>
        <w:t>от</w:t>
      </w:r>
      <w:r>
        <w:rPr>
          <w:sz w:val="20"/>
          <w:szCs w:val="20"/>
        </w:rPr>
        <w:t xml:space="preserve"> 01.08.2023</w:t>
      </w:r>
      <w:r w:rsidR="00BC6872">
        <w:rPr>
          <w:b/>
        </w:rPr>
        <w:t>.</w:t>
      </w:r>
      <w:r w:rsidR="009926EE" w:rsidRPr="000742BE">
        <w:rPr>
          <w:sz w:val="20"/>
          <w:szCs w:val="20"/>
        </w:rPr>
        <w:t>г.</w:t>
      </w:r>
      <w:r w:rsidR="00D226E6" w:rsidRPr="000742BE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63/234-5</w:t>
      </w:r>
    </w:p>
    <w:p w:rsidR="00427361" w:rsidRPr="009926EE" w:rsidRDefault="00427361" w:rsidP="009926EE">
      <w:pPr>
        <w:widowControl w:val="0"/>
        <w:suppressAutoHyphens/>
        <w:jc w:val="right"/>
        <w:rPr>
          <w:bCs/>
          <w:szCs w:val="28"/>
        </w:rPr>
      </w:pPr>
    </w:p>
    <w:p w:rsidR="00991FDD" w:rsidRPr="0069798F" w:rsidRDefault="00427361" w:rsidP="00991FDD">
      <w:pPr>
        <w:jc w:val="center"/>
      </w:pPr>
      <w:r w:rsidRPr="0069798F">
        <w:rPr>
          <w:b/>
        </w:rPr>
        <w:t xml:space="preserve"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69798F" w:rsidRPr="0069798F">
        <w:rPr>
          <w:b/>
          <w:bCs/>
        </w:rPr>
        <w:t>муниципальных выборов</w:t>
      </w:r>
      <w:r w:rsidR="0069798F" w:rsidRPr="0069798F">
        <w:rPr>
          <w:b/>
        </w:rPr>
        <w:t>,  назначенных на 10 сентября 2023 года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1. Общие положения</w:t>
      </w:r>
    </w:p>
    <w:p w:rsidR="00427361" w:rsidRPr="009926EE" w:rsidRDefault="00427361" w:rsidP="009926EE">
      <w:pPr>
        <w:jc w:val="center"/>
        <w:rPr>
          <w:szCs w:val="28"/>
        </w:rPr>
      </w:pP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 xml:space="preserve">1.1. Настоящий Порядок приема, учета, анализа, обработки и хранения предвыборных агитационных материалов и представляемых одновременно с ними </w:t>
      </w:r>
      <w:r w:rsidRPr="0069798F">
        <w:t>документов при проведении</w:t>
      </w:r>
      <w:r w:rsidR="0069798F" w:rsidRPr="0069798F">
        <w:t xml:space="preserve"> </w:t>
      </w:r>
      <w:r w:rsidR="0069798F" w:rsidRPr="0069798F">
        <w:rPr>
          <w:bCs/>
        </w:rPr>
        <w:t>муниципальных выборов</w:t>
      </w:r>
      <w:r w:rsidR="0069798F" w:rsidRPr="0069798F">
        <w:t xml:space="preserve">,  назначенных на 10 сентября 2023 года </w:t>
      </w:r>
      <w:r w:rsidRPr="0069798F">
        <w:t>(далее – Порядок) утвержден в целях обеспечения соблюдения</w:t>
      </w:r>
      <w:r w:rsidRPr="009926EE">
        <w:rPr>
          <w:szCs w:val="28"/>
        </w:rPr>
        <w:t xml:space="preserve"> требований избирательного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>1.2. Настоящий Порядок разработан на основании требований Федерального закона от 12 июня 2002 года №67-ФЗ «Об основных гарантиях избирательных прав и права на участие в референдуме граждан Российской Федерации», Закона Республики Карелия от 27 июня 2003 года №683-ЗРК «О муниципальных выборах в Республике Карелия».</w:t>
      </w:r>
    </w:p>
    <w:p w:rsidR="00427361" w:rsidRPr="0069798F" w:rsidRDefault="00427361" w:rsidP="00991FDD">
      <w:pPr>
        <w:ind w:firstLine="567"/>
        <w:jc w:val="both"/>
      </w:pPr>
      <w:r w:rsidRPr="0069798F">
        <w:t xml:space="preserve">1.3. 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69798F" w:rsidRPr="0069798F">
        <w:t xml:space="preserve">Калевальского </w:t>
      </w:r>
      <w:r w:rsidR="00991FDD" w:rsidRPr="0069798F">
        <w:t>района</w:t>
      </w:r>
      <w:r w:rsidRPr="0069798F">
        <w:t xml:space="preserve"> при проведении </w:t>
      </w:r>
      <w:bookmarkStart w:id="1" w:name="_Hlk522634046"/>
      <w:r w:rsidR="0069798F" w:rsidRPr="0069798F">
        <w:rPr>
          <w:bCs/>
        </w:rPr>
        <w:t>муниципальных выборов</w:t>
      </w:r>
      <w:r w:rsidR="0069798F" w:rsidRPr="0069798F">
        <w:t xml:space="preserve">,  назначенных на 10 сентября 2023 года </w:t>
      </w:r>
      <w:r w:rsidR="000D3284" w:rsidRPr="0069798F">
        <w:t>(далее - выборы).</w:t>
      </w:r>
    </w:p>
    <w:p w:rsidR="00991FDD" w:rsidRPr="009926EE" w:rsidRDefault="00991FDD" w:rsidP="00991FDD">
      <w:pPr>
        <w:ind w:firstLine="708"/>
        <w:jc w:val="both"/>
        <w:rPr>
          <w:szCs w:val="28"/>
        </w:rPr>
      </w:pPr>
    </w:p>
    <w:bookmarkEnd w:id="1"/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 xml:space="preserve">2. Представление агитационных материалов 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 xml:space="preserve">2.1. Прием предвыборных агитационных материалов или их копий, экземпляров аудиовизуальных предвыборных агитационных материалов, фотографий или экземпляров иных предвыборных агитационных материалов, а также электронных образов этих предвыборных агитационных материалов в машиночитаемом виде (далее – предвыборные агитационные материалы) и представляемых одновременно с ними в соответствии с пунктом 9 статьи 48 и пунктом 3 статьи 54 Федерального закона от 12 июня 2002 года №67-ФЗ «Об основных гарантиях избирательных прав и права на участие в референдуме граждан Российской 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69798F">
        <w:rPr>
          <w:sz w:val="24"/>
        </w:rPr>
        <w:t xml:space="preserve">Калевальского </w:t>
      </w:r>
      <w:r w:rsidR="00991FDD">
        <w:rPr>
          <w:sz w:val="24"/>
        </w:rPr>
        <w:t>района</w:t>
      </w:r>
      <w:r w:rsidR="00BD6644" w:rsidRPr="009926EE">
        <w:rPr>
          <w:sz w:val="24"/>
        </w:rPr>
        <w:t>.</w:t>
      </w: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 xml:space="preserve">2.2. Экземпляры печатных предвыборных агитационных материалов или их копии, экземпляры аудиовизуальных предвыборных агитационных материалов, фотографии или экземпляры иных предвыборных агитационных материалов, до начала их распространения должны быть представлены кандидатом в Территориальную избирательную комиссию </w:t>
      </w:r>
      <w:r w:rsidR="0069798F">
        <w:rPr>
          <w:sz w:val="24"/>
        </w:rPr>
        <w:t xml:space="preserve">Калевальского </w:t>
      </w:r>
      <w:r w:rsidR="00991FDD">
        <w:rPr>
          <w:sz w:val="24"/>
        </w:rPr>
        <w:t>района</w:t>
      </w:r>
      <w:r w:rsidRPr="009926EE">
        <w:rPr>
          <w:sz w:val="24"/>
        </w:rPr>
        <w:t xml:space="preserve"> (далее – Комиссия).</w:t>
      </w:r>
    </w:p>
    <w:p w:rsidR="00427361" w:rsidRPr="00DC08F5" w:rsidRDefault="00427361" w:rsidP="00991FDD">
      <w:pPr>
        <w:pStyle w:val="ConsPlusNormal"/>
        <w:ind w:firstLine="567"/>
        <w:jc w:val="both"/>
        <w:rPr>
          <w:sz w:val="24"/>
          <w:szCs w:val="24"/>
        </w:rPr>
      </w:pPr>
      <w:r w:rsidRPr="00DC08F5">
        <w:rPr>
          <w:sz w:val="24"/>
          <w:szCs w:val="24"/>
        </w:rPr>
        <w:t xml:space="preserve">2.3. Вместе </w:t>
      </w:r>
      <w:r w:rsidR="00B40ABB" w:rsidRPr="00DC08F5">
        <w:rPr>
          <w:sz w:val="24"/>
          <w:szCs w:val="24"/>
        </w:rPr>
        <w:t>с</w:t>
      </w:r>
      <w:r w:rsidR="0069798F">
        <w:rPr>
          <w:sz w:val="24"/>
          <w:szCs w:val="24"/>
        </w:rPr>
        <w:t xml:space="preserve"> </w:t>
      </w:r>
      <w:r w:rsidR="00DC08F5" w:rsidRPr="00DC08F5">
        <w:rPr>
          <w:color w:val="333333"/>
          <w:sz w:val="24"/>
          <w:szCs w:val="24"/>
        </w:rPr>
        <w:t xml:space="preserve">указанными </w:t>
      </w:r>
      <w:r w:rsidRPr="00DC08F5">
        <w:rPr>
          <w:sz w:val="24"/>
          <w:szCs w:val="24"/>
        </w:rPr>
        <w:t xml:space="preserve">материалами, в Комиссию </w:t>
      </w:r>
      <w:r w:rsidR="00DC08F5" w:rsidRPr="00DC08F5">
        <w:rPr>
          <w:color w:val="333333"/>
          <w:sz w:val="24"/>
          <w:szCs w:val="24"/>
        </w:rPr>
        <w:t>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</w:r>
      <w:r w:rsidRPr="00DC08F5">
        <w:rPr>
          <w:sz w:val="24"/>
          <w:szCs w:val="24"/>
        </w:rPr>
        <w:t>.</w:t>
      </w: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 xml:space="preserve">2.4. Использование в агитационных материалах высказываний физического лица об избирательном объединении, выдвинувшем кандидата, о кандидате (кандидатах) допускается только с письменного согласия данного физического лица. Документ, подтверждающий такое согласие, представляется в Комиссию вместе с экземплярами предвыборных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</w:t>
      </w:r>
      <w:r w:rsidRPr="009926EE">
        <w:rPr>
          <w:sz w:val="24"/>
        </w:rPr>
        <w:lastRenderedPageBreak/>
        <w:t>указанный документ представляется в Комиссию по ее требованию. Представление указанного документа не требуется в случаях:</w:t>
      </w:r>
    </w:p>
    <w:p w:rsidR="00427361" w:rsidRPr="009926EE" w:rsidRDefault="00427361" w:rsidP="00991FD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26EE">
        <w:rPr>
          <w:szCs w:val="28"/>
        </w:rPr>
        <w:t>1) использования обнародованных высказываний о кандидатах с указанием даты (периода времени) обнародования таких высказываний и наименования средства массовой информации, в котором они были обнародованы;</w:t>
      </w: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>2) цитирования высказываний о кандидате, обнародованных на</w:t>
      </w:r>
      <w:r w:rsidR="0069798F">
        <w:rPr>
          <w:szCs w:val="28"/>
        </w:rPr>
        <w:t xml:space="preserve"> </w:t>
      </w:r>
      <w:r w:rsidR="00DC08F5" w:rsidRPr="00550418">
        <w:t>выбор</w:t>
      </w:r>
      <w:r w:rsidR="00B40ABB">
        <w:t>ах</w:t>
      </w:r>
      <w:r w:rsidR="00DC08F5">
        <w:t xml:space="preserve">, </w:t>
      </w:r>
      <w:r w:rsidRPr="009926EE">
        <w:rPr>
          <w:szCs w:val="28"/>
        </w:rPr>
        <w:t>иными кандидатами в своих агитационных материалах, изготовленных и распространенных в соответствии с законом.</w:t>
      </w:r>
    </w:p>
    <w:p w:rsidR="00427361" w:rsidRPr="009926EE" w:rsidRDefault="00427361" w:rsidP="009926E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27361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9926EE">
        <w:rPr>
          <w:b w:val="0"/>
          <w:sz w:val="24"/>
        </w:rPr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991FDD" w:rsidRPr="009926EE" w:rsidRDefault="00991FDD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3.1. Представленные в </w:t>
      </w:r>
      <w:r w:rsidR="00F72579">
        <w:rPr>
          <w:sz w:val="24"/>
          <w:szCs w:val="28"/>
        </w:rPr>
        <w:t>К</w:t>
      </w:r>
      <w:r w:rsidRPr="009926EE">
        <w:rPr>
          <w:sz w:val="24"/>
          <w:szCs w:val="28"/>
        </w:rPr>
        <w:t>омиссию</w:t>
      </w:r>
      <w:r w:rsidR="0069798F">
        <w:rPr>
          <w:sz w:val="24"/>
          <w:szCs w:val="28"/>
        </w:rPr>
        <w:t xml:space="preserve"> </w:t>
      </w:r>
      <w:r w:rsidRPr="009926EE">
        <w:rPr>
          <w:sz w:val="24"/>
          <w:szCs w:val="28"/>
        </w:rPr>
        <w:t xml:space="preserve">вместе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</w:t>
      </w:r>
      <w:r w:rsidR="00F72579">
        <w:rPr>
          <w:sz w:val="24"/>
          <w:szCs w:val="28"/>
        </w:rPr>
        <w:t>Комиссии</w:t>
      </w:r>
      <w:r w:rsidR="00222BD1" w:rsidRPr="009926EE">
        <w:rPr>
          <w:sz w:val="24"/>
          <w:szCs w:val="28"/>
        </w:rPr>
        <w:t>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Регистрация производится в журнале по </w:t>
      </w:r>
      <w:r w:rsidR="00991FDD" w:rsidRPr="009926EE">
        <w:rPr>
          <w:sz w:val="24"/>
          <w:szCs w:val="28"/>
        </w:rPr>
        <w:t xml:space="preserve">установленной </w:t>
      </w:r>
      <w:r w:rsidRPr="009926EE">
        <w:rPr>
          <w:sz w:val="24"/>
          <w:szCs w:val="28"/>
        </w:rPr>
        <w:t xml:space="preserve">форме </w:t>
      </w:r>
      <w:r w:rsidR="00991FDD">
        <w:rPr>
          <w:sz w:val="24"/>
          <w:szCs w:val="28"/>
        </w:rPr>
        <w:t>(Приложение №3).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9926EE">
        <w:rPr>
          <w:sz w:val="24"/>
          <w:szCs w:val="28"/>
        </w:rPr>
        <w:t>3.2. 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3.3. В случае несоответствия уведомления прилагаемым к нему документам и (или) материалам и </w:t>
      </w:r>
      <w:r w:rsidR="00222BD1" w:rsidRPr="009926EE">
        <w:rPr>
          <w:sz w:val="24"/>
          <w:szCs w:val="28"/>
        </w:rPr>
        <w:t>не устранения</w:t>
      </w:r>
      <w:r w:rsidRPr="009926EE">
        <w:rPr>
          <w:sz w:val="24"/>
          <w:szCs w:val="28"/>
        </w:rPr>
        <w:t xml:space="preserve"> этого несоответствия уполномоченным лицом, членом Комиссии, составляется акт в двух экземплярах по </w:t>
      </w:r>
      <w:r w:rsidR="009D2A04" w:rsidRPr="009926EE">
        <w:rPr>
          <w:sz w:val="24"/>
          <w:szCs w:val="28"/>
        </w:rPr>
        <w:t xml:space="preserve">установленной </w:t>
      </w:r>
      <w:r w:rsidR="009D2A04">
        <w:rPr>
          <w:sz w:val="24"/>
          <w:szCs w:val="28"/>
        </w:rPr>
        <w:t xml:space="preserve">форме </w:t>
      </w:r>
      <w:r w:rsidRPr="009926EE">
        <w:rPr>
          <w:sz w:val="24"/>
          <w:szCs w:val="28"/>
        </w:rPr>
        <w:t xml:space="preserve">(Приложение №2). </w:t>
      </w:r>
      <w:r w:rsidR="005E74C7">
        <w:rPr>
          <w:sz w:val="24"/>
          <w:szCs w:val="28"/>
        </w:rPr>
        <w:t>Первый</w:t>
      </w:r>
      <w:r w:rsidRPr="009926EE">
        <w:rPr>
          <w:sz w:val="24"/>
          <w:szCs w:val="28"/>
        </w:rPr>
        <w:t xml:space="preserve"> экземпляр акта приобщается к представленным предв</w:t>
      </w:r>
      <w:r w:rsidR="005E74C7">
        <w:rPr>
          <w:sz w:val="24"/>
          <w:szCs w:val="28"/>
        </w:rPr>
        <w:t>ыборным агитационным материалам, второй вручается уполномоченному лицу.</w:t>
      </w:r>
    </w:p>
    <w:p w:rsidR="00427361" w:rsidRPr="009926EE" w:rsidRDefault="00427361" w:rsidP="005E74C7">
      <w:pPr>
        <w:ind w:firstLine="567"/>
        <w:jc w:val="both"/>
        <w:rPr>
          <w:szCs w:val="28"/>
        </w:rPr>
      </w:pPr>
      <w:r w:rsidRPr="009926EE">
        <w:rPr>
          <w:szCs w:val="28"/>
        </w:rPr>
        <w:t>3.4. 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FlashDrive, иные носители) членом Комиссии с привлечением других членов Комиссии</w:t>
      </w:r>
      <w:r w:rsidR="005E74C7">
        <w:rPr>
          <w:szCs w:val="28"/>
        </w:rPr>
        <w:t>, системного администратора ГАС «Выборы»</w:t>
      </w:r>
      <w:r w:rsidRPr="009926EE">
        <w:rPr>
          <w:szCs w:val="28"/>
        </w:rPr>
        <w:t>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:rsidR="00427361" w:rsidRPr="009926EE" w:rsidRDefault="00427361" w:rsidP="005E74C7">
      <w:pPr>
        <w:ind w:firstLine="567"/>
        <w:contextualSpacing/>
        <w:jc w:val="both"/>
        <w:rPr>
          <w:szCs w:val="28"/>
        </w:rPr>
      </w:pPr>
      <w:r w:rsidRPr="009926EE">
        <w:rPr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69798F">
        <w:rPr>
          <w:szCs w:val="28"/>
        </w:rPr>
        <w:t xml:space="preserve"> </w:t>
      </w:r>
      <w:r w:rsidRPr="009926EE">
        <w:rPr>
          <w:szCs w:val="28"/>
        </w:rPr>
        <w:t>незамедлительно инф</w:t>
      </w:r>
      <w:r w:rsidR="005E74C7">
        <w:rPr>
          <w:szCs w:val="28"/>
        </w:rPr>
        <w:t>ормирует председателя Комиссии.</w:t>
      </w:r>
    </w:p>
    <w:p w:rsidR="00427361" w:rsidRPr="009926EE" w:rsidRDefault="00427361" w:rsidP="005E74C7">
      <w:pPr>
        <w:ind w:firstLine="567"/>
        <w:contextualSpacing/>
        <w:jc w:val="both"/>
        <w:rPr>
          <w:rStyle w:val="af0"/>
          <w:szCs w:val="28"/>
        </w:rPr>
      </w:pPr>
      <w:r w:rsidRPr="009926EE">
        <w:rPr>
          <w:szCs w:val="28"/>
        </w:rPr>
        <w:t xml:space="preserve">О выявленных нарушениях законодательства член </w:t>
      </w:r>
      <w:r w:rsidR="00222BD1" w:rsidRPr="009926EE">
        <w:rPr>
          <w:szCs w:val="28"/>
        </w:rPr>
        <w:t>К</w:t>
      </w:r>
      <w:r w:rsidRPr="009926EE">
        <w:rPr>
          <w:szCs w:val="28"/>
        </w:rPr>
        <w:t>омиссии, докладывает председателю Комиссии, а председатель Комиссии согласовывает вопрос о направлении соответствующего уведомления кандидату.</w:t>
      </w:r>
    </w:p>
    <w:p w:rsidR="00427361" w:rsidRPr="009926EE" w:rsidRDefault="00427361" w:rsidP="005E74C7">
      <w:pPr>
        <w:ind w:firstLine="567"/>
        <w:contextualSpacing/>
        <w:jc w:val="both"/>
        <w:rPr>
          <w:szCs w:val="28"/>
        </w:rPr>
      </w:pPr>
      <w:r w:rsidRPr="009926EE">
        <w:rPr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</w:t>
      </w:r>
      <w:r w:rsidR="005E74C7">
        <w:rPr>
          <w:szCs w:val="28"/>
        </w:rPr>
        <w:t>Комиссии</w:t>
      </w:r>
      <w:r w:rsidRPr="009926EE">
        <w:rPr>
          <w:szCs w:val="28"/>
        </w:rPr>
        <w:t xml:space="preserve"> принимает председатель Комиссии.</w:t>
      </w:r>
    </w:p>
    <w:p w:rsidR="00F8530A" w:rsidRDefault="00F8530A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9926EE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9926EE">
        <w:rPr>
          <w:b w:val="0"/>
          <w:sz w:val="24"/>
        </w:rPr>
        <w:t xml:space="preserve">4. Ввод сведений </w:t>
      </w:r>
      <w:r w:rsidRPr="009926EE">
        <w:rPr>
          <w:b w:val="0"/>
          <w:bCs w:val="0"/>
          <w:sz w:val="24"/>
        </w:rPr>
        <w:t>в задачу «Агитация» ГАС «Выборы»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</w:p>
    <w:p w:rsidR="00427361" w:rsidRPr="009926EE" w:rsidRDefault="00427361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>4.1.</w:t>
      </w:r>
      <w:r w:rsidR="00066A99" w:rsidRPr="009926EE">
        <w:rPr>
          <w:bCs/>
          <w:sz w:val="24"/>
          <w:szCs w:val="28"/>
        </w:rPr>
        <w:t xml:space="preserve">После представления в Комиссию в соответствии с частью 3 статьи 39 Закона Республики Карелия от 27 июня 2003 года №683-ЗРК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</w:t>
      </w:r>
      <w:r w:rsidR="00066A99" w:rsidRPr="009926EE">
        <w:rPr>
          <w:bCs/>
          <w:sz w:val="24"/>
          <w:szCs w:val="28"/>
        </w:rPr>
        <w:lastRenderedPageBreak/>
        <w:t>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 февраля 2013 года №161/1192-6</w:t>
      </w:r>
      <w:r w:rsidRPr="009926EE">
        <w:rPr>
          <w:sz w:val="24"/>
          <w:szCs w:val="28"/>
        </w:rPr>
        <w:t>.</w:t>
      </w:r>
    </w:p>
    <w:p w:rsidR="00427361" w:rsidRPr="009926EE" w:rsidRDefault="00427361" w:rsidP="00A232FB">
      <w:pPr>
        <w:pStyle w:val="210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9926EE">
        <w:rPr>
          <w:szCs w:val="28"/>
        </w:rPr>
        <w:t>4.2.Ввод, обработка данных и формирование отчетов, связанных с информационным обеспечением выборов в задаче «Агитация» ГАС «Выборы» в Комиссии осуществляется системным администратором КСА ГАС «Выборы».</w:t>
      </w:r>
    </w:p>
    <w:p w:rsidR="00427361" w:rsidRPr="009926EE" w:rsidRDefault="0010118E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>
        <w:rPr>
          <w:bCs/>
          <w:sz w:val="24"/>
          <w:szCs w:val="28"/>
        </w:rPr>
        <w:t>4.3</w:t>
      </w:r>
      <w:r w:rsidR="00427361" w:rsidRPr="009926EE">
        <w:rPr>
          <w:bCs/>
          <w:sz w:val="24"/>
          <w:szCs w:val="28"/>
        </w:rPr>
        <w:t xml:space="preserve">. Сведения о представленных в Комиссию агитационных материалах вводятся </w:t>
      </w:r>
      <w:r w:rsidRPr="009926EE">
        <w:rPr>
          <w:sz w:val="24"/>
          <w:szCs w:val="28"/>
        </w:rPr>
        <w:t>в задачу «Агитация» ГАС «Выборы»</w:t>
      </w:r>
      <w:r w:rsidR="00427361" w:rsidRPr="009926EE">
        <w:rPr>
          <w:bCs/>
          <w:sz w:val="24"/>
          <w:szCs w:val="28"/>
        </w:rPr>
        <w:t xml:space="preserve">в порядке и в сроки, установленные </w:t>
      </w:r>
      <w:r w:rsidR="00427361" w:rsidRPr="009926EE">
        <w:rPr>
          <w:sz w:val="24"/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</w:t>
      </w:r>
      <w:r w:rsidR="00427361" w:rsidRPr="009926EE">
        <w:rPr>
          <w:bCs/>
          <w:sz w:val="24"/>
          <w:szCs w:val="28"/>
        </w:rPr>
        <w:t xml:space="preserve">предвыборной агитации, утвержденным постановлением </w:t>
      </w:r>
      <w:r w:rsidR="00427361" w:rsidRPr="009926EE">
        <w:rPr>
          <w:sz w:val="24"/>
          <w:szCs w:val="28"/>
        </w:rPr>
        <w:t>Центральной избирательной комиссии Российской Федерации от 14 февраля 2013 года №161/1192-6.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bCs/>
          <w:sz w:val="24"/>
          <w:szCs w:val="28"/>
        </w:rPr>
      </w:pPr>
    </w:p>
    <w:p w:rsidR="00427361" w:rsidRDefault="00427361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  <w:r w:rsidRPr="009926EE">
        <w:rPr>
          <w:b w:val="0"/>
          <w:sz w:val="24"/>
        </w:rPr>
        <w:t>5. Учет и хранение предвыборных агитационных материалов, представляемых в Комисси</w:t>
      </w:r>
      <w:r w:rsidR="0010118E">
        <w:rPr>
          <w:b w:val="0"/>
          <w:sz w:val="24"/>
        </w:rPr>
        <w:t>ю</w:t>
      </w:r>
    </w:p>
    <w:p w:rsidR="0010118E" w:rsidRPr="009926EE" w:rsidRDefault="0010118E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предусмотренном Регламентом задачи «Агитация» ГАС «Выборы» </w:t>
      </w:r>
      <w:r w:rsidR="0010118E">
        <w:rPr>
          <w:sz w:val="24"/>
          <w:szCs w:val="28"/>
        </w:rPr>
        <w:t>заместителем председателя</w:t>
      </w:r>
      <w:r w:rsidRPr="009926EE">
        <w:rPr>
          <w:sz w:val="24"/>
          <w:szCs w:val="28"/>
        </w:rPr>
        <w:t xml:space="preserve"> Комиссии</w:t>
      </w:r>
      <w:r w:rsidR="0010118E">
        <w:rPr>
          <w:sz w:val="24"/>
          <w:szCs w:val="28"/>
        </w:rPr>
        <w:t>, а в его отсутствие иным членом Комиссии</w:t>
      </w:r>
      <w:r w:rsidR="00000D80" w:rsidRPr="009926EE">
        <w:rPr>
          <w:sz w:val="24"/>
          <w:szCs w:val="28"/>
        </w:rPr>
        <w:t>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</w:t>
      </w:r>
      <w:r w:rsidR="0010118E">
        <w:rPr>
          <w:sz w:val="24"/>
          <w:szCs w:val="28"/>
        </w:rPr>
        <w:t>Комиссии.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5.3. После официального опубликования результатов </w:t>
      </w:r>
      <w:r w:rsidR="0010118E">
        <w:rPr>
          <w:sz w:val="24"/>
          <w:szCs w:val="28"/>
        </w:rPr>
        <w:t>проведенных</w:t>
      </w:r>
      <w:r w:rsidR="00000D80" w:rsidRPr="009926EE">
        <w:rPr>
          <w:sz w:val="24"/>
          <w:szCs w:val="28"/>
        </w:rPr>
        <w:t xml:space="preserve"> выборов </w:t>
      </w:r>
      <w:r w:rsidRPr="009926EE">
        <w:rPr>
          <w:sz w:val="24"/>
          <w:szCs w:val="28"/>
        </w:rPr>
        <w:t>предвыборные агитационные материалы передаются в архив в установленном порядке.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31386" w:rsidRDefault="00431386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31386" w:rsidRDefault="00431386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31386" w:rsidRDefault="00431386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31386" w:rsidRDefault="00431386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31386" w:rsidRPr="009926EE" w:rsidRDefault="00431386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BC6872" w:rsidRDefault="00BC6872" w:rsidP="009926EE">
      <w:pPr>
        <w:tabs>
          <w:tab w:val="left" w:pos="7392"/>
        </w:tabs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jc w:val="right"/>
        <w:rPr>
          <w:szCs w:val="28"/>
        </w:rPr>
      </w:pPr>
      <w:r w:rsidRPr="009926EE">
        <w:rPr>
          <w:szCs w:val="28"/>
        </w:rPr>
        <w:lastRenderedPageBreak/>
        <w:t>Приложение №1</w:t>
      </w:r>
    </w:p>
    <w:p w:rsidR="0010118E" w:rsidRDefault="00427361" w:rsidP="009926EE">
      <w:pPr>
        <w:jc w:val="right"/>
        <w:rPr>
          <w:szCs w:val="28"/>
        </w:rPr>
      </w:pPr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>Порядку</w:t>
      </w:r>
      <w:r w:rsidR="0069798F">
        <w:rPr>
          <w:sz w:val="20"/>
          <w:szCs w:val="20"/>
        </w:rPr>
        <w:t xml:space="preserve"> </w:t>
      </w:r>
      <w:r w:rsidR="00560C4E" w:rsidRPr="00560C4E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69798F">
        <w:rPr>
          <w:sz w:val="20"/>
          <w:szCs w:val="20"/>
        </w:rPr>
        <w:t xml:space="preserve">муниципальных </w:t>
      </w:r>
      <w:r w:rsidR="00560C4E" w:rsidRPr="00560C4E">
        <w:rPr>
          <w:sz w:val="20"/>
          <w:szCs w:val="20"/>
        </w:rPr>
        <w:t>выборов, назначенных на</w:t>
      </w:r>
      <w:r w:rsidR="0069798F">
        <w:rPr>
          <w:sz w:val="20"/>
          <w:szCs w:val="20"/>
        </w:rPr>
        <w:t xml:space="preserve"> 10 сентября 2023</w:t>
      </w:r>
      <w:r w:rsidR="00BC6872">
        <w:rPr>
          <w:sz w:val="20"/>
          <w:szCs w:val="20"/>
        </w:rPr>
        <w:t>.</w:t>
      </w:r>
      <w:r w:rsidR="00560C4E" w:rsidRPr="00560C4E">
        <w:rPr>
          <w:sz w:val="20"/>
          <w:szCs w:val="20"/>
        </w:rPr>
        <w:t xml:space="preserve"> г.</w:t>
      </w:r>
      <w:r w:rsidR="0010118E" w:rsidRPr="00560C4E">
        <w:rPr>
          <w:sz w:val="20"/>
          <w:szCs w:val="20"/>
        </w:rPr>
        <w:t>,</w:t>
      </w:r>
      <w:r w:rsidR="0010118E">
        <w:rPr>
          <w:sz w:val="20"/>
          <w:szCs w:val="20"/>
        </w:rPr>
        <w:t xml:space="preserve"> утвержденному решением Территориальной избирательной </w:t>
      </w:r>
      <w:r w:rsidR="0010118E" w:rsidRPr="000742BE">
        <w:rPr>
          <w:sz w:val="20"/>
          <w:szCs w:val="20"/>
        </w:rPr>
        <w:t>комиссии</w:t>
      </w:r>
      <w:r w:rsidR="0069798F">
        <w:rPr>
          <w:sz w:val="20"/>
          <w:szCs w:val="20"/>
        </w:rPr>
        <w:t xml:space="preserve"> Калевальского</w:t>
      </w:r>
      <w:r w:rsidR="0010118E" w:rsidRPr="000742BE">
        <w:rPr>
          <w:sz w:val="20"/>
          <w:szCs w:val="20"/>
        </w:rPr>
        <w:t xml:space="preserve"> района </w:t>
      </w:r>
      <w:r w:rsidR="00BC6872">
        <w:rPr>
          <w:sz w:val="20"/>
          <w:szCs w:val="20"/>
        </w:rPr>
        <w:t>от</w:t>
      </w:r>
      <w:r w:rsidR="0069798F">
        <w:rPr>
          <w:sz w:val="20"/>
          <w:szCs w:val="20"/>
        </w:rPr>
        <w:t>01.08.2023</w:t>
      </w:r>
      <w:r w:rsidR="0010118E" w:rsidRPr="000742BE">
        <w:rPr>
          <w:sz w:val="20"/>
          <w:szCs w:val="20"/>
        </w:rPr>
        <w:t>г. №</w:t>
      </w:r>
      <w:r w:rsidR="0069798F">
        <w:rPr>
          <w:sz w:val="20"/>
          <w:szCs w:val="20"/>
        </w:rPr>
        <w:t>63/234-5</w:t>
      </w:r>
    </w:p>
    <w:p w:rsidR="0010118E" w:rsidRDefault="0010118E" w:rsidP="009926EE">
      <w:pPr>
        <w:jc w:val="right"/>
        <w:rPr>
          <w:szCs w:val="28"/>
        </w:rPr>
      </w:pPr>
    </w:p>
    <w:p w:rsidR="0010118E" w:rsidRDefault="0010118E" w:rsidP="009926EE">
      <w:pPr>
        <w:jc w:val="right"/>
        <w:rPr>
          <w:szCs w:val="28"/>
        </w:rPr>
      </w:pP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В Территориальную избирательную комиссию</w:t>
      </w:r>
    </w:p>
    <w:p w:rsidR="00427361" w:rsidRPr="009926EE" w:rsidRDefault="0069798F" w:rsidP="009926EE">
      <w:pPr>
        <w:jc w:val="right"/>
        <w:rPr>
          <w:szCs w:val="28"/>
        </w:rPr>
      </w:pPr>
      <w:r>
        <w:rPr>
          <w:szCs w:val="28"/>
        </w:rPr>
        <w:t>Калевальского</w:t>
      </w:r>
      <w:r w:rsidR="005837E7">
        <w:rPr>
          <w:szCs w:val="28"/>
        </w:rPr>
        <w:t xml:space="preserve"> района</w:t>
      </w: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От  кандидата (уполномоченного представителя, доверенного лица кандидата)</w:t>
      </w: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______________________________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Уведомление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(рекомендуемая форма)</w:t>
      </w:r>
    </w:p>
    <w:p w:rsidR="00427361" w:rsidRPr="009926EE" w:rsidRDefault="00427361" w:rsidP="009926EE">
      <w:pPr>
        <w:jc w:val="right"/>
        <w:rPr>
          <w:szCs w:val="28"/>
        </w:rPr>
      </w:pPr>
    </w:p>
    <w:p w:rsidR="00427361" w:rsidRPr="009926EE" w:rsidRDefault="00427361" w:rsidP="009926EE">
      <w:pPr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Настоящим</w:t>
      </w:r>
      <w:r w:rsidR="005837E7">
        <w:rPr>
          <w:kern w:val="2"/>
          <w:szCs w:val="28"/>
        </w:rPr>
        <w:t>,</w:t>
      </w:r>
      <w:r w:rsidRPr="009926EE">
        <w:rPr>
          <w:kern w:val="2"/>
          <w:szCs w:val="28"/>
        </w:rPr>
        <w:t xml:space="preserve"> в соответствии с п. 3 ст. 54 Федерального закона от 12.06.2002 №67-ФЗ «Об основных гарантиях избирательных прав и права граждан на участие в референдуме граждан Российской Федерации», ч. 3 ст. 39 Закона Республики Карелия от 27.06.2003 №683-ЗРК «О муниципальных выборах в Республике Карелия» направляю:</w:t>
      </w:r>
    </w:p>
    <w:p w:rsidR="00427361" w:rsidRDefault="00427361" w:rsidP="00431386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1. Экземпляр (копия) следующего печатного агитационного материала: агитационный (б</w:t>
      </w:r>
      <w:r w:rsidRPr="009926EE">
        <w:rPr>
          <w:iCs/>
          <w:kern w:val="2"/>
          <w:szCs w:val="28"/>
        </w:rPr>
        <w:t>уклет/листовка/информационный лист/календарь/плакат и т.д.</w:t>
      </w:r>
      <w:r w:rsidRPr="009926EE">
        <w:rPr>
          <w:kern w:val="2"/>
          <w:szCs w:val="28"/>
        </w:rPr>
        <w:t xml:space="preserve">) кандидата </w:t>
      </w:r>
      <w:r w:rsidR="00BC6872">
        <w:rPr>
          <w:kern w:val="2"/>
          <w:szCs w:val="28"/>
        </w:rPr>
        <w:t>на выборах …………..</w:t>
      </w:r>
    </w:p>
    <w:p w:rsidR="00560C4E" w:rsidRPr="009926EE" w:rsidRDefault="00560C4E" w:rsidP="00560C4E">
      <w:pPr>
        <w:tabs>
          <w:tab w:val="left" w:pos="851"/>
        </w:tabs>
        <w:suppressAutoHyphens/>
        <w:jc w:val="both"/>
        <w:rPr>
          <w:kern w:val="2"/>
          <w:szCs w:val="28"/>
        </w:rPr>
      </w:pPr>
    </w:p>
    <w:p w:rsidR="00427361" w:rsidRDefault="005837E7" w:rsidP="005837E7">
      <w:pPr>
        <w:suppressAutoHyphens/>
        <w:jc w:val="both"/>
        <w:rPr>
          <w:kern w:val="2"/>
          <w:szCs w:val="28"/>
        </w:rPr>
      </w:pPr>
      <w:r>
        <w:rPr>
          <w:kern w:val="2"/>
          <w:szCs w:val="28"/>
        </w:rPr>
        <w:t>________</w:t>
      </w:r>
      <w:r w:rsidR="00427361" w:rsidRPr="009926EE">
        <w:rPr>
          <w:kern w:val="2"/>
          <w:szCs w:val="28"/>
        </w:rPr>
        <w:t xml:space="preserve">_____________________________________________/  на </w:t>
      </w:r>
      <w:r>
        <w:rPr>
          <w:kern w:val="2"/>
          <w:szCs w:val="28"/>
        </w:rPr>
        <w:t>___</w:t>
      </w:r>
      <w:r w:rsidR="00427361" w:rsidRPr="009926EE">
        <w:rPr>
          <w:kern w:val="2"/>
          <w:szCs w:val="28"/>
        </w:rPr>
        <w:t>__ л. в 1 экз.;</w:t>
      </w:r>
    </w:p>
    <w:p w:rsidR="005837E7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  <w:r w:rsidRPr="00431386">
        <w:rPr>
          <w:kern w:val="2"/>
          <w:sz w:val="20"/>
          <w:szCs w:val="20"/>
        </w:rPr>
        <w:t>(ФИО)</w:t>
      </w:r>
    </w:p>
    <w:p w:rsidR="00431386" w:rsidRPr="00431386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</w:p>
    <w:p w:rsidR="00427361" w:rsidRDefault="00427361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  <w:r w:rsidRPr="009926EE">
        <w:rPr>
          <w:szCs w:val="28"/>
        </w:rPr>
        <w:t>2. Электронный образ указанного агитационного материала в машиночитаемом виде (вид носителя:CD-R, DVD-R, DVD+R, USB  FlashDrive,иное).</w:t>
      </w:r>
    </w:p>
    <w:p w:rsidR="005837E7" w:rsidRPr="009926EE" w:rsidRDefault="005837E7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</w:p>
    <w:p w:rsidR="00427361" w:rsidRDefault="00427361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9926EE">
        <w:rPr>
          <w:bCs/>
          <w:szCs w:val="28"/>
        </w:rPr>
        <w:t xml:space="preserve">3. Копия документа об оплате изготовления данного предвыборного агитационного материала из соответствующего избирательного фонда с отметкой </w:t>
      </w:r>
      <w:r w:rsidR="005837E7">
        <w:rPr>
          <w:bCs/>
          <w:szCs w:val="28"/>
        </w:rPr>
        <w:t>отделенияПАО</w:t>
      </w:r>
      <w:r w:rsidRPr="009926EE">
        <w:rPr>
          <w:bCs/>
          <w:szCs w:val="28"/>
        </w:rPr>
        <w:t xml:space="preserve"> "Сбербанк России" на ____л. в ____ экз.</w:t>
      </w:r>
    </w:p>
    <w:p w:rsidR="005837E7" w:rsidRPr="009926EE" w:rsidRDefault="005837E7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5837E7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4.Письменное согласие об использовании высказываний</w:t>
      </w:r>
      <w:r w:rsidR="005837E7">
        <w:rPr>
          <w:kern w:val="2"/>
          <w:szCs w:val="28"/>
        </w:rPr>
        <w:t>________________________</w:t>
      </w:r>
    </w:p>
    <w:p w:rsidR="005837E7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 xml:space="preserve"> ____________________________________________________________________________</w:t>
      </w:r>
    </w:p>
    <w:p w:rsidR="00427361" w:rsidRPr="005837E7" w:rsidRDefault="00427361" w:rsidP="005837E7">
      <w:pPr>
        <w:tabs>
          <w:tab w:val="left" w:pos="851"/>
        </w:tabs>
        <w:suppressAutoHyphens/>
        <w:ind w:firstLine="539"/>
        <w:jc w:val="center"/>
        <w:rPr>
          <w:kern w:val="2"/>
          <w:sz w:val="20"/>
          <w:szCs w:val="20"/>
        </w:rPr>
      </w:pPr>
      <w:r w:rsidRPr="005837E7">
        <w:rPr>
          <w:kern w:val="2"/>
          <w:sz w:val="20"/>
          <w:szCs w:val="20"/>
        </w:rPr>
        <w:t>ФИО (указать, перечислить) о кандидате  на ___ л. в  __ экз.;</w:t>
      </w:r>
    </w:p>
    <w:p w:rsidR="005837E7" w:rsidRPr="009926EE" w:rsidRDefault="005837E7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</w:p>
    <w:p w:rsidR="00560C4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 xml:space="preserve">Адрес юридического лица (наименование </w:t>
      </w:r>
      <w:r w:rsidRPr="009926EE">
        <w:rPr>
          <w:iCs/>
          <w:szCs w:val="28"/>
        </w:rPr>
        <w:t>типографии, организации полиграфии), индивидуального предпринимателя</w:t>
      </w:r>
      <w:r w:rsidRPr="009926EE">
        <w:rPr>
          <w:szCs w:val="28"/>
        </w:rPr>
        <w:t xml:space="preserve"> (</w:t>
      </w:r>
      <w:r w:rsidR="00560C4E">
        <w:rPr>
          <w:szCs w:val="28"/>
        </w:rPr>
        <w:t xml:space="preserve">адрес </w:t>
      </w:r>
      <w:r w:rsidRPr="009926EE">
        <w:rPr>
          <w:szCs w:val="28"/>
        </w:rPr>
        <w:t>мест</w:t>
      </w:r>
      <w:r w:rsidR="00560C4E">
        <w:rPr>
          <w:szCs w:val="28"/>
        </w:rPr>
        <w:t>а</w:t>
      </w:r>
      <w:r w:rsidRPr="009926EE">
        <w:rPr>
          <w:szCs w:val="28"/>
        </w:rPr>
        <w:t xml:space="preserve"> жительства физического лица), изготовившего </w:t>
      </w:r>
      <w:r w:rsidR="00560C4E">
        <w:rPr>
          <w:szCs w:val="28"/>
        </w:rPr>
        <w:t>данный</w:t>
      </w:r>
      <w:r w:rsidRPr="009926EE">
        <w:rPr>
          <w:szCs w:val="28"/>
        </w:rPr>
        <w:t xml:space="preserve"> материал:</w:t>
      </w:r>
    </w:p>
    <w:p w:rsidR="005837E7" w:rsidRDefault="005837E7" w:rsidP="00560C4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27361" w:rsidRPr="009926EE" w:rsidRDefault="00427361" w:rsidP="005837E7">
      <w:pPr>
        <w:tabs>
          <w:tab w:val="left" w:pos="851"/>
        </w:tabs>
        <w:jc w:val="both"/>
        <w:rPr>
          <w:szCs w:val="28"/>
        </w:rPr>
      </w:pPr>
      <w:r w:rsidRPr="009926EE">
        <w:rPr>
          <w:szCs w:val="28"/>
        </w:rPr>
        <w:t>_______________________________________</w:t>
      </w:r>
      <w:r w:rsidR="005837E7">
        <w:rPr>
          <w:szCs w:val="28"/>
        </w:rPr>
        <w:t>___________</w:t>
      </w:r>
      <w:r w:rsidRPr="009926EE">
        <w:rPr>
          <w:szCs w:val="28"/>
        </w:rPr>
        <w:t>_________________________.</w:t>
      </w:r>
    </w:p>
    <w:p w:rsidR="00560C4E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Адрес места жительства лица, заказавшего этот материал (ФИО):</w:t>
      </w: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 xml:space="preserve"> _____________________________________________________________________________.</w:t>
      </w:r>
    </w:p>
    <w:p w:rsidR="005837E7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Кандидат (уполномоченное лицо)</w:t>
      </w:r>
    </w:p>
    <w:p w:rsidR="00560C4E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дата__</w:t>
      </w:r>
      <w:r w:rsidRPr="00C8385B">
        <w:rPr>
          <w:szCs w:val="28"/>
          <w:u w:val="single"/>
        </w:rPr>
        <w:t>_____________________</w:t>
      </w:r>
      <w:r w:rsidR="00560C4E">
        <w:rPr>
          <w:szCs w:val="28"/>
        </w:rPr>
        <w:t>20</w:t>
      </w:r>
      <w:r w:rsidR="00991F95">
        <w:rPr>
          <w:szCs w:val="28"/>
        </w:rPr>
        <w:t>…</w:t>
      </w:r>
      <w:r w:rsidR="00560C4E">
        <w:rPr>
          <w:szCs w:val="28"/>
        </w:rPr>
        <w:t xml:space="preserve"> г.</w:t>
      </w:r>
      <w:r w:rsidRPr="009926EE">
        <w:rPr>
          <w:szCs w:val="28"/>
        </w:rPr>
        <w:t xml:space="preserve">                        подпись ____________________</w:t>
      </w: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  <w:r w:rsidRPr="009926EE">
        <w:rPr>
          <w:szCs w:val="28"/>
        </w:rPr>
        <w:t>Приложение №2</w:t>
      </w:r>
    </w:p>
    <w:p w:rsidR="0069798F" w:rsidRDefault="0069798F" w:rsidP="0069798F">
      <w:pPr>
        <w:jc w:val="right"/>
        <w:rPr>
          <w:szCs w:val="28"/>
        </w:rPr>
      </w:pPr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>Порядку</w:t>
      </w:r>
      <w:r>
        <w:rPr>
          <w:sz w:val="20"/>
          <w:szCs w:val="20"/>
        </w:rPr>
        <w:t xml:space="preserve"> </w:t>
      </w:r>
      <w:r w:rsidRPr="00560C4E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>
        <w:rPr>
          <w:sz w:val="20"/>
          <w:szCs w:val="20"/>
        </w:rPr>
        <w:t xml:space="preserve">муниципальных </w:t>
      </w:r>
      <w:r w:rsidRPr="00560C4E">
        <w:rPr>
          <w:sz w:val="20"/>
          <w:szCs w:val="20"/>
        </w:rPr>
        <w:t>выборов, назначенных на</w:t>
      </w:r>
      <w:r>
        <w:rPr>
          <w:sz w:val="20"/>
          <w:szCs w:val="20"/>
        </w:rPr>
        <w:t xml:space="preserve"> 10 сентября 2023.</w:t>
      </w:r>
      <w:r w:rsidRPr="00560C4E">
        <w:rPr>
          <w:sz w:val="20"/>
          <w:szCs w:val="20"/>
        </w:rPr>
        <w:t xml:space="preserve"> г.,</w:t>
      </w:r>
      <w:r>
        <w:rPr>
          <w:sz w:val="20"/>
          <w:szCs w:val="20"/>
        </w:rPr>
        <w:t xml:space="preserve"> утвержденному решением Территориальной избирательной </w:t>
      </w:r>
      <w:r w:rsidRPr="000742BE">
        <w:rPr>
          <w:sz w:val="20"/>
          <w:szCs w:val="20"/>
        </w:rPr>
        <w:t>комиссии</w:t>
      </w:r>
      <w:r>
        <w:rPr>
          <w:sz w:val="20"/>
          <w:szCs w:val="20"/>
        </w:rPr>
        <w:t xml:space="preserve"> Калевальского</w:t>
      </w:r>
      <w:r w:rsidRPr="000742BE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от01.08.2023</w:t>
      </w:r>
      <w:r w:rsidRPr="000742BE">
        <w:rPr>
          <w:sz w:val="20"/>
          <w:szCs w:val="20"/>
        </w:rPr>
        <w:t>г. №</w:t>
      </w:r>
      <w:r>
        <w:rPr>
          <w:sz w:val="20"/>
          <w:szCs w:val="20"/>
        </w:rPr>
        <w:t>63/234-5</w:t>
      </w:r>
    </w:p>
    <w:p w:rsidR="00427361" w:rsidRDefault="00427361" w:rsidP="009926EE">
      <w:pPr>
        <w:jc w:val="right"/>
        <w:rPr>
          <w:szCs w:val="28"/>
        </w:rPr>
      </w:pPr>
    </w:p>
    <w:p w:rsidR="005837E7" w:rsidRPr="009926EE" w:rsidRDefault="005837E7" w:rsidP="009926EE">
      <w:pPr>
        <w:jc w:val="right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АКТ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о приеме агитационного материала</w:t>
      </w:r>
    </w:p>
    <w:p w:rsidR="00427361" w:rsidRPr="009926EE" w:rsidRDefault="00427361" w:rsidP="009926EE">
      <w:pPr>
        <w:tabs>
          <w:tab w:val="left" w:pos="3695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tabs>
          <w:tab w:val="left" w:pos="5149"/>
        </w:tabs>
        <w:rPr>
          <w:szCs w:val="28"/>
        </w:rPr>
      </w:pPr>
      <w:r w:rsidRPr="009926EE">
        <w:rPr>
          <w:szCs w:val="28"/>
        </w:rPr>
        <w:t>«____» ________________ 20</w:t>
      </w:r>
      <w:r w:rsidR="00991F95">
        <w:rPr>
          <w:szCs w:val="28"/>
        </w:rPr>
        <w:t>…</w:t>
      </w:r>
      <w:r w:rsidRPr="009926EE">
        <w:rPr>
          <w:szCs w:val="28"/>
        </w:rPr>
        <w:t>года</w:t>
      </w:r>
      <w:r w:rsidRPr="009926EE">
        <w:rPr>
          <w:szCs w:val="28"/>
        </w:rPr>
        <w:tab/>
      </w:r>
      <w:r w:rsidRPr="009926EE">
        <w:rPr>
          <w:szCs w:val="28"/>
        </w:rPr>
        <w:tab/>
      </w:r>
      <w:r w:rsidRPr="009926EE">
        <w:rPr>
          <w:szCs w:val="28"/>
        </w:rPr>
        <w:tab/>
        <w:t>в ______ час _____ мин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jc w:val="both"/>
        <w:rPr>
          <w:szCs w:val="28"/>
        </w:rPr>
      </w:pPr>
      <w:r w:rsidRPr="009926EE">
        <w:rPr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(Ф.И.О.)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предъявившим _______________________________________________________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(вид документа, серия, номер и дата выдачи документа, удостоверяющего личность,</w:t>
      </w:r>
    </w:p>
    <w:p w:rsidR="00427361" w:rsidRPr="009926EE" w:rsidRDefault="00427361" w:rsidP="009926EE">
      <w:pPr>
        <w:rPr>
          <w:szCs w:val="28"/>
        </w:rPr>
      </w:pPr>
    </w:p>
    <w:p w:rsidR="00427361" w:rsidRPr="00C8385B" w:rsidRDefault="00427361" w:rsidP="009926EE">
      <w:pPr>
        <w:jc w:val="center"/>
        <w:rPr>
          <w:szCs w:val="28"/>
          <w:u w:val="single"/>
        </w:rPr>
      </w:pPr>
      <w:r w:rsidRPr="00C8385B">
        <w:rPr>
          <w:szCs w:val="28"/>
          <w:u w:val="single"/>
        </w:rPr>
        <w:t>_____________________________________________________________________________</w:t>
      </w:r>
    </w:p>
    <w:p w:rsidR="00427361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:rsidR="005837E7" w:rsidRPr="005837E7" w:rsidRDefault="005837E7" w:rsidP="009926EE">
      <w:pPr>
        <w:jc w:val="center"/>
        <w:rPr>
          <w:sz w:val="20"/>
          <w:szCs w:val="20"/>
        </w:rPr>
      </w:pPr>
    </w:p>
    <w:p w:rsidR="00427361" w:rsidRPr="009926EE" w:rsidRDefault="00427361" w:rsidP="009926EE">
      <w:pPr>
        <w:jc w:val="both"/>
        <w:rPr>
          <w:szCs w:val="28"/>
        </w:rPr>
      </w:pPr>
      <w:r w:rsidRPr="005837E7">
        <w:t>представлен экземпляр (копия, фотография) печатного (аудиовизуального, иного)</w:t>
      </w:r>
      <w:r w:rsidRPr="009926EE">
        <w:rPr>
          <w:szCs w:val="28"/>
        </w:rPr>
        <w:t>агитационного материала: 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 xml:space="preserve">                                  (описание агитационного материала)</w:t>
      </w: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_____________________________________________________________</w:t>
      </w:r>
      <w:r w:rsidR="005837E7">
        <w:rPr>
          <w:szCs w:val="28"/>
        </w:rPr>
        <w:t>___________</w:t>
      </w:r>
      <w:r w:rsidRPr="009926EE">
        <w:rPr>
          <w:szCs w:val="28"/>
        </w:rPr>
        <w:t>_____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на носителе _____________________________________________________</w:t>
      </w:r>
      <w:r w:rsidR="005837E7">
        <w:rPr>
          <w:szCs w:val="28"/>
        </w:rPr>
        <w:t>_________</w:t>
      </w:r>
      <w:r w:rsidRPr="009926EE">
        <w:rPr>
          <w:szCs w:val="28"/>
        </w:rPr>
        <w:t>____</w:t>
      </w:r>
    </w:p>
    <w:p w:rsidR="00427361" w:rsidRPr="005837E7" w:rsidRDefault="00427361" w:rsidP="009926EE">
      <w:pPr>
        <w:rPr>
          <w:sz w:val="20"/>
          <w:szCs w:val="20"/>
        </w:rPr>
      </w:pPr>
      <w:r w:rsidRPr="005837E7">
        <w:rPr>
          <w:sz w:val="20"/>
          <w:szCs w:val="20"/>
        </w:rPr>
        <w:t>(вид носителя:CD-R, DVD-R, DVD+R, иное)</w:t>
      </w:r>
    </w:p>
    <w:p w:rsidR="00427361" w:rsidRPr="009926EE" w:rsidRDefault="00427361" w:rsidP="009926EE">
      <w:pPr>
        <w:tabs>
          <w:tab w:val="left" w:pos="1970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Установлено, что не соблюдено требование закона:</w:t>
      </w:r>
    </w:p>
    <w:p w:rsidR="005837E7" w:rsidRPr="00C8385B" w:rsidRDefault="005837E7" w:rsidP="005837E7">
      <w:pPr>
        <w:rPr>
          <w:szCs w:val="28"/>
          <w:u w:val="single"/>
        </w:rPr>
      </w:pPr>
      <w:r w:rsidRPr="00C8385B">
        <w:rPr>
          <w:szCs w:val="28"/>
          <w:u w:val="single"/>
        </w:rPr>
        <w:t>_______________________________________________________________________</w:t>
      </w:r>
    </w:p>
    <w:p w:rsidR="005837E7" w:rsidRPr="005837E7" w:rsidRDefault="005837E7" w:rsidP="005837E7">
      <w:pPr>
        <w:rPr>
          <w:sz w:val="20"/>
          <w:szCs w:val="20"/>
        </w:rPr>
      </w:pPr>
      <w:r w:rsidRPr="005837E7">
        <w:rPr>
          <w:sz w:val="20"/>
          <w:szCs w:val="20"/>
        </w:rPr>
        <w:t xml:space="preserve">                                   (указание на то, какое именно требование закона не соблюдено)</w:t>
      </w:r>
    </w:p>
    <w:p w:rsidR="005837E7" w:rsidRPr="009926EE" w:rsidRDefault="005837E7" w:rsidP="005837E7">
      <w:pPr>
        <w:rPr>
          <w:szCs w:val="28"/>
        </w:rPr>
      </w:pPr>
      <w:r w:rsidRPr="009926EE">
        <w:rPr>
          <w:szCs w:val="28"/>
        </w:rPr>
        <w:t>________________________________________________________________</w:t>
      </w:r>
      <w:r>
        <w:rPr>
          <w:szCs w:val="28"/>
        </w:rPr>
        <w:t>______</w:t>
      </w:r>
      <w:r w:rsidRPr="009926EE">
        <w:rPr>
          <w:szCs w:val="28"/>
        </w:rPr>
        <w:t>_</w:t>
      </w:r>
    </w:p>
    <w:p w:rsidR="005837E7" w:rsidRPr="009926EE" w:rsidRDefault="005837E7" w:rsidP="005837E7">
      <w:pPr>
        <w:rPr>
          <w:szCs w:val="28"/>
        </w:rPr>
      </w:pPr>
      <w:r w:rsidRPr="009926EE">
        <w:rPr>
          <w:szCs w:val="28"/>
        </w:rPr>
        <w:t>________________________________________________________________</w:t>
      </w:r>
      <w:r>
        <w:rPr>
          <w:szCs w:val="28"/>
        </w:rPr>
        <w:t>______</w:t>
      </w:r>
      <w:r w:rsidRPr="009926EE">
        <w:rPr>
          <w:szCs w:val="28"/>
        </w:rPr>
        <w:t>_</w:t>
      </w:r>
    </w:p>
    <w:p w:rsidR="00427361" w:rsidRPr="009926EE" w:rsidRDefault="00427361" w:rsidP="009926EE">
      <w:pPr>
        <w:rPr>
          <w:szCs w:val="28"/>
        </w:rPr>
      </w:pPr>
    </w:p>
    <w:p w:rsidR="00427361" w:rsidRDefault="00427361" w:rsidP="009926EE">
      <w:pPr>
        <w:ind w:firstLine="708"/>
        <w:jc w:val="both"/>
        <w:rPr>
          <w:szCs w:val="28"/>
        </w:rPr>
      </w:pPr>
      <w:r w:rsidRPr="009926EE">
        <w:rPr>
          <w:szCs w:val="28"/>
        </w:rPr>
        <w:t>В соответствии с частью 6 статьи 39 Закона Республики</w:t>
      </w:r>
      <w:r w:rsidR="005837E7">
        <w:rPr>
          <w:szCs w:val="28"/>
        </w:rPr>
        <w:t xml:space="preserve"> Карелия от 27 июня 2003 года №</w:t>
      </w:r>
      <w:r w:rsidRPr="009926EE">
        <w:rPr>
          <w:szCs w:val="28"/>
        </w:rPr>
        <w:t>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:rsidR="005837E7" w:rsidRDefault="005837E7" w:rsidP="009926EE">
      <w:pPr>
        <w:ind w:firstLine="708"/>
        <w:jc w:val="both"/>
        <w:rPr>
          <w:szCs w:val="28"/>
        </w:rPr>
      </w:pPr>
    </w:p>
    <w:p w:rsidR="005837E7" w:rsidRPr="009926EE" w:rsidRDefault="005837E7" w:rsidP="009926EE">
      <w:pPr>
        <w:ind w:firstLine="708"/>
        <w:jc w:val="both"/>
        <w:rPr>
          <w:szCs w:val="28"/>
        </w:rPr>
      </w:pPr>
    </w:p>
    <w:p w:rsidR="00427361" w:rsidRPr="009926EE" w:rsidRDefault="00427361" w:rsidP="009926EE">
      <w:pPr>
        <w:tabs>
          <w:tab w:val="left" w:pos="3736"/>
        </w:tabs>
        <w:rPr>
          <w:szCs w:val="28"/>
        </w:rPr>
      </w:pPr>
      <w:r w:rsidRPr="009926EE">
        <w:rPr>
          <w:szCs w:val="28"/>
        </w:rPr>
        <w:t xml:space="preserve"> _________________________</w:t>
      </w:r>
      <w:r w:rsidRPr="009926EE">
        <w:rPr>
          <w:szCs w:val="28"/>
        </w:rPr>
        <w:tab/>
      </w:r>
      <w:r w:rsidRPr="009926EE">
        <w:rPr>
          <w:szCs w:val="28"/>
        </w:rPr>
        <w:tab/>
        <w:t xml:space="preserve">     ____________________________</w:t>
      </w:r>
    </w:p>
    <w:p w:rsidR="00427361" w:rsidRPr="005837E7" w:rsidRDefault="00427361" w:rsidP="009926EE">
      <w:pPr>
        <w:tabs>
          <w:tab w:val="left" w:pos="3736"/>
        </w:tabs>
        <w:rPr>
          <w:sz w:val="20"/>
          <w:szCs w:val="20"/>
        </w:rPr>
      </w:pPr>
      <w:r w:rsidRPr="005837E7">
        <w:rPr>
          <w:sz w:val="20"/>
          <w:szCs w:val="20"/>
        </w:rPr>
        <w:t>(Ф.И.О. подпись члена Комиссии)                                                  (Ф.И.О.  уполномоченного представител</w:t>
      </w:r>
      <w:r w:rsidR="00F37B82" w:rsidRPr="005837E7">
        <w:rPr>
          <w:sz w:val="20"/>
          <w:szCs w:val="20"/>
        </w:rPr>
        <w:t xml:space="preserve">я, </w:t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Pr="005837E7">
        <w:rPr>
          <w:sz w:val="20"/>
          <w:szCs w:val="20"/>
        </w:rPr>
        <w:t>доверенного лица кандидата, кандидата)</w:t>
      </w:r>
    </w:p>
    <w:p w:rsidR="00427361" w:rsidRPr="009926EE" w:rsidRDefault="00427361" w:rsidP="009926EE">
      <w:pPr>
        <w:tabs>
          <w:tab w:val="left" w:pos="3736"/>
        </w:tabs>
        <w:rPr>
          <w:szCs w:val="28"/>
        </w:rPr>
      </w:pPr>
    </w:p>
    <w:p w:rsidR="00427361" w:rsidRPr="009926EE" w:rsidRDefault="00427361" w:rsidP="009926EE">
      <w:pPr>
        <w:tabs>
          <w:tab w:val="left" w:pos="3736"/>
        </w:tabs>
        <w:rPr>
          <w:szCs w:val="28"/>
        </w:rPr>
        <w:sectPr w:rsidR="00427361" w:rsidRPr="009926EE" w:rsidSect="009926EE">
          <w:footerReference w:type="default" r:id="rId8"/>
          <w:pgSz w:w="11906" w:h="16838"/>
          <w:pgMar w:top="709" w:right="851" w:bottom="851" w:left="1701" w:header="709" w:footer="0" w:gutter="0"/>
          <w:cols w:space="708"/>
          <w:titlePg/>
          <w:docGrid w:linePitch="381"/>
        </w:sectPr>
      </w:pP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lastRenderedPageBreak/>
        <w:t>Приложение № 3</w:t>
      </w:r>
    </w:p>
    <w:p w:rsidR="0069798F" w:rsidRDefault="0069798F" w:rsidP="0069798F">
      <w:pPr>
        <w:jc w:val="right"/>
        <w:rPr>
          <w:szCs w:val="28"/>
        </w:rPr>
      </w:pPr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>Порядку</w:t>
      </w:r>
      <w:r>
        <w:rPr>
          <w:sz w:val="20"/>
          <w:szCs w:val="20"/>
        </w:rPr>
        <w:t xml:space="preserve"> </w:t>
      </w:r>
      <w:r w:rsidRPr="00560C4E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>
        <w:rPr>
          <w:sz w:val="20"/>
          <w:szCs w:val="20"/>
        </w:rPr>
        <w:t xml:space="preserve">муниципальных </w:t>
      </w:r>
      <w:r w:rsidRPr="00560C4E">
        <w:rPr>
          <w:sz w:val="20"/>
          <w:szCs w:val="20"/>
        </w:rPr>
        <w:t>выборов, назначенных на</w:t>
      </w:r>
      <w:r>
        <w:rPr>
          <w:sz w:val="20"/>
          <w:szCs w:val="20"/>
        </w:rPr>
        <w:t xml:space="preserve"> 10 сентября 2023.</w:t>
      </w:r>
      <w:r w:rsidRPr="00560C4E">
        <w:rPr>
          <w:sz w:val="20"/>
          <w:szCs w:val="20"/>
        </w:rPr>
        <w:t xml:space="preserve"> г.,</w:t>
      </w:r>
      <w:r>
        <w:rPr>
          <w:sz w:val="20"/>
          <w:szCs w:val="20"/>
        </w:rPr>
        <w:t xml:space="preserve"> утвержденному решением Территориальной избирательной </w:t>
      </w:r>
      <w:r w:rsidRPr="000742BE">
        <w:rPr>
          <w:sz w:val="20"/>
          <w:szCs w:val="20"/>
        </w:rPr>
        <w:t>комиссии</w:t>
      </w:r>
      <w:r>
        <w:rPr>
          <w:sz w:val="20"/>
          <w:szCs w:val="20"/>
        </w:rPr>
        <w:t xml:space="preserve"> Калевальского</w:t>
      </w:r>
      <w:r w:rsidRPr="000742BE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от01.08.2023</w:t>
      </w:r>
      <w:r w:rsidRPr="000742BE">
        <w:rPr>
          <w:sz w:val="20"/>
          <w:szCs w:val="20"/>
        </w:rPr>
        <w:t>г. №</w:t>
      </w:r>
      <w:r>
        <w:rPr>
          <w:sz w:val="20"/>
          <w:szCs w:val="20"/>
        </w:rPr>
        <w:t>63/234-5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</w:p>
    <w:p w:rsidR="00427361" w:rsidRPr="005D77E1" w:rsidRDefault="00427361" w:rsidP="009926EE">
      <w:pPr>
        <w:jc w:val="center"/>
        <w:rPr>
          <w:b/>
          <w:szCs w:val="28"/>
        </w:rPr>
      </w:pPr>
      <w:r w:rsidRPr="005D77E1">
        <w:rPr>
          <w:b/>
          <w:szCs w:val="28"/>
        </w:rPr>
        <w:t>ЖУРНАЛ</w:t>
      </w:r>
    </w:p>
    <w:p w:rsidR="00F37B82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учета агитационных материалов, представляемых в Территориальную избирательную комиссию</w:t>
      </w:r>
    </w:p>
    <w:p w:rsidR="00560C4E" w:rsidRPr="00560C4E" w:rsidRDefault="0069798F" w:rsidP="00560C4E">
      <w:pPr>
        <w:jc w:val="center"/>
        <w:rPr>
          <w:szCs w:val="28"/>
        </w:rPr>
      </w:pPr>
      <w:r>
        <w:rPr>
          <w:szCs w:val="28"/>
        </w:rPr>
        <w:t xml:space="preserve">Калевальского </w:t>
      </w:r>
      <w:r w:rsidR="005837E7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427361" w:rsidRPr="009926EE">
        <w:rPr>
          <w:szCs w:val="28"/>
        </w:rPr>
        <w:t xml:space="preserve">при проведении </w:t>
      </w:r>
      <w:r>
        <w:rPr>
          <w:szCs w:val="28"/>
        </w:rPr>
        <w:t xml:space="preserve">муниципальных </w:t>
      </w:r>
      <w:r w:rsidR="00560C4E" w:rsidRPr="00560C4E">
        <w:rPr>
          <w:szCs w:val="28"/>
        </w:rPr>
        <w:t>выборов</w:t>
      </w:r>
      <w:r w:rsidR="00C8385B">
        <w:rPr>
          <w:szCs w:val="28"/>
        </w:rPr>
        <w:t>,</w:t>
      </w:r>
      <w:r w:rsidR="00560C4E" w:rsidRPr="00560C4E">
        <w:rPr>
          <w:szCs w:val="28"/>
        </w:rPr>
        <w:t xml:space="preserve"> </w:t>
      </w:r>
      <w:r>
        <w:rPr>
          <w:szCs w:val="28"/>
        </w:rPr>
        <w:t xml:space="preserve"> </w:t>
      </w:r>
      <w:r w:rsidR="00560C4E" w:rsidRPr="00560C4E">
        <w:rPr>
          <w:szCs w:val="28"/>
        </w:rPr>
        <w:t xml:space="preserve">назначенных на </w:t>
      </w:r>
      <w:r>
        <w:rPr>
          <w:szCs w:val="28"/>
        </w:rPr>
        <w:t>10 сентября 2023</w:t>
      </w:r>
      <w:r w:rsidR="00560C4E" w:rsidRPr="00560C4E">
        <w:rPr>
          <w:szCs w:val="28"/>
        </w:rPr>
        <w:t xml:space="preserve"> г. </w:t>
      </w:r>
    </w:p>
    <w:p w:rsidR="00427361" w:rsidRPr="009926EE" w:rsidRDefault="00427361" w:rsidP="009926EE">
      <w:pPr>
        <w:jc w:val="center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</w:p>
    <w:tbl>
      <w:tblPr>
        <w:tblW w:w="14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41"/>
        <w:gridCol w:w="3195"/>
        <w:gridCol w:w="3653"/>
        <w:gridCol w:w="3060"/>
        <w:gridCol w:w="2237"/>
      </w:tblGrid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№</w:t>
            </w:r>
          </w:p>
          <w:p w:rsidR="00427361" w:rsidRPr="009926EE" w:rsidRDefault="005D77E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Дата</w:t>
            </w:r>
          </w:p>
        </w:tc>
        <w:tc>
          <w:tcPr>
            <w:tcW w:w="3195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3653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Вид агитационного материала</w:t>
            </w:r>
          </w:p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(печатный, аудиовизуальный, иной)</w:t>
            </w:r>
          </w:p>
        </w:tc>
        <w:tc>
          <w:tcPr>
            <w:tcW w:w="3060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237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 xml:space="preserve">Ф.И.О.,  </w:t>
            </w:r>
          </w:p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</w:tbl>
    <w:p w:rsidR="00EC719F" w:rsidRPr="009926EE" w:rsidRDefault="00EC719F" w:rsidP="005D77E1">
      <w:pPr>
        <w:autoSpaceDE w:val="0"/>
        <w:autoSpaceDN w:val="0"/>
        <w:adjustRightInd w:val="0"/>
        <w:jc w:val="both"/>
        <w:rPr>
          <w:szCs w:val="28"/>
        </w:rPr>
      </w:pPr>
    </w:p>
    <w:sectPr w:rsidR="00EC719F" w:rsidRPr="009926EE" w:rsidSect="005D7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568" w:left="1134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32" w:rsidRDefault="00C65A32" w:rsidP="006B4046">
      <w:r>
        <w:separator/>
      </w:r>
    </w:p>
  </w:endnote>
  <w:endnote w:type="continuationSeparator" w:id="1">
    <w:p w:rsidR="00C65A32" w:rsidRDefault="00C65A32" w:rsidP="006B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1" w:rsidRPr="00F76824" w:rsidRDefault="00427361" w:rsidP="006654CE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32" w:rsidRDefault="00C65A32" w:rsidP="006B4046">
      <w:r>
        <w:separator/>
      </w:r>
    </w:p>
  </w:footnote>
  <w:footnote w:type="continuationSeparator" w:id="1">
    <w:p w:rsidR="00C65A32" w:rsidRDefault="00C65A32" w:rsidP="006B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92"/>
    <w:rsid w:val="00000D80"/>
    <w:rsid w:val="00007925"/>
    <w:rsid w:val="00033CF3"/>
    <w:rsid w:val="00035450"/>
    <w:rsid w:val="00052C49"/>
    <w:rsid w:val="00066A99"/>
    <w:rsid w:val="000742BE"/>
    <w:rsid w:val="00083D24"/>
    <w:rsid w:val="000950E4"/>
    <w:rsid w:val="000B0C80"/>
    <w:rsid w:val="000D3284"/>
    <w:rsid w:val="000D38E2"/>
    <w:rsid w:val="000E5380"/>
    <w:rsid w:val="0010118E"/>
    <w:rsid w:val="00112581"/>
    <w:rsid w:val="001266A9"/>
    <w:rsid w:val="001327E5"/>
    <w:rsid w:val="00147108"/>
    <w:rsid w:val="00150C78"/>
    <w:rsid w:val="001857D7"/>
    <w:rsid w:val="001A0BFC"/>
    <w:rsid w:val="001A4166"/>
    <w:rsid w:val="001B04CC"/>
    <w:rsid w:val="001B2B4C"/>
    <w:rsid w:val="001B5F9C"/>
    <w:rsid w:val="001C2BDD"/>
    <w:rsid w:val="001E2FB0"/>
    <w:rsid w:val="001E31F1"/>
    <w:rsid w:val="001F6292"/>
    <w:rsid w:val="0021765B"/>
    <w:rsid w:val="00222BD1"/>
    <w:rsid w:val="0022740A"/>
    <w:rsid w:val="002375AA"/>
    <w:rsid w:val="002404AB"/>
    <w:rsid w:val="002416C2"/>
    <w:rsid w:val="0024387A"/>
    <w:rsid w:val="00274174"/>
    <w:rsid w:val="0028090E"/>
    <w:rsid w:val="002A3A3E"/>
    <w:rsid w:val="0030226A"/>
    <w:rsid w:val="003259DB"/>
    <w:rsid w:val="00352169"/>
    <w:rsid w:val="003636D5"/>
    <w:rsid w:val="00371864"/>
    <w:rsid w:val="003773CB"/>
    <w:rsid w:val="003950E7"/>
    <w:rsid w:val="003B37E0"/>
    <w:rsid w:val="003D7ED8"/>
    <w:rsid w:val="003E5544"/>
    <w:rsid w:val="003E6C6A"/>
    <w:rsid w:val="003F0ACF"/>
    <w:rsid w:val="00404055"/>
    <w:rsid w:val="0041372B"/>
    <w:rsid w:val="00413881"/>
    <w:rsid w:val="004235D3"/>
    <w:rsid w:val="00427361"/>
    <w:rsid w:val="0042741A"/>
    <w:rsid w:val="00431386"/>
    <w:rsid w:val="00440630"/>
    <w:rsid w:val="00463890"/>
    <w:rsid w:val="00476336"/>
    <w:rsid w:val="00494439"/>
    <w:rsid w:val="004A1E33"/>
    <w:rsid w:val="004A26B1"/>
    <w:rsid w:val="004D4892"/>
    <w:rsid w:val="004D5FD4"/>
    <w:rsid w:val="004E4726"/>
    <w:rsid w:val="004F1EDB"/>
    <w:rsid w:val="0050582C"/>
    <w:rsid w:val="005219F1"/>
    <w:rsid w:val="00545D2A"/>
    <w:rsid w:val="00560C4E"/>
    <w:rsid w:val="00561919"/>
    <w:rsid w:val="005837E7"/>
    <w:rsid w:val="005B17DB"/>
    <w:rsid w:val="005D77E1"/>
    <w:rsid w:val="005E74C7"/>
    <w:rsid w:val="00605250"/>
    <w:rsid w:val="006132F9"/>
    <w:rsid w:val="006167CD"/>
    <w:rsid w:val="0069798F"/>
    <w:rsid w:val="006A100D"/>
    <w:rsid w:val="006A7658"/>
    <w:rsid w:val="006B4046"/>
    <w:rsid w:val="006D28C6"/>
    <w:rsid w:val="006E3CF7"/>
    <w:rsid w:val="006E4D0C"/>
    <w:rsid w:val="006F7FAF"/>
    <w:rsid w:val="00735AC0"/>
    <w:rsid w:val="00765F31"/>
    <w:rsid w:val="00770A7B"/>
    <w:rsid w:val="007A4D43"/>
    <w:rsid w:val="007B1F00"/>
    <w:rsid w:val="007E581F"/>
    <w:rsid w:val="00847840"/>
    <w:rsid w:val="00863A7A"/>
    <w:rsid w:val="008E27EE"/>
    <w:rsid w:val="008F087D"/>
    <w:rsid w:val="008F7A95"/>
    <w:rsid w:val="00904A5A"/>
    <w:rsid w:val="0091530F"/>
    <w:rsid w:val="00917C80"/>
    <w:rsid w:val="009502FA"/>
    <w:rsid w:val="00956AE4"/>
    <w:rsid w:val="00984263"/>
    <w:rsid w:val="00991F95"/>
    <w:rsid w:val="00991FDD"/>
    <w:rsid w:val="009926EE"/>
    <w:rsid w:val="009A5E9C"/>
    <w:rsid w:val="009B1BBF"/>
    <w:rsid w:val="009D2A04"/>
    <w:rsid w:val="009D5797"/>
    <w:rsid w:val="009F4EDF"/>
    <w:rsid w:val="00A05E9C"/>
    <w:rsid w:val="00A232FB"/>
    <w:rsid w:val="00A2380B"/>
    <w:rsid w:val="00A2702C"/>
    <w:rsid w:val="00A3723F"/>
    <w:rsid w:val="00A4378A"/>
    <w:rsid w:val="00A53E2D"/>
    <w:rsid w:val="00AB5096"/>
    <w:rsid w:val="00AC55D8"/>
    <w:rsid w:val="00AF2DFC"/>
    <w:rsid w:val="00AF40FC"/>
    <w:rsid w:val="00B40ABB"/>
    <w:rsid w:val="00BB3DA6"/>
    <w:rsid w:val="00BC6872"/>
    <w:rsid w:val="00BD6644"/>
    <w:rsid w:val="00C252E5"/>
    <w:rsid w:val="00C36AA7"/>
    <w:rsid w:val="00C46382"/>
    <w:rsid w:val="00C65A32"/>
    <w:rsid w:val="00C8385B"/>
    <w:rsid w:val="00C937FD"/>
    <w:rsid w:val="00C93DAC"/>
    <w:rsid w:val="00C93EB9"/>
    <w:rsid w:val="00CB0DC8"/>
    <w:rsid w:val="00CB6B18"/>
    <w:rsid w:val="00CC19DC"/>
    <w:rsid w:val="00CE58FF"/>
    <w:rsid w:val="00D226E6"/>
    <w:rsid w:val="00D501B6"/>
    <w:rsid w:val="00D52CDC"/>
    <w:rsid w:val="00D80E46"/>
    <w:rsid w:val="00D8600C"/>
    <w:rsid w:val="00DB4A96"/>
    <w:rsid w:val="00DC08F5"/>
    <w:rsid w:val="00DD3594"/>
    <w:rsid w:val="00DD7898"/>
    <w:rsid w:val="00E17D05"/>
    <w:rsid w:val="00E26289"/>
    <w:rsid w:val="00E2638C"/>
    <w:rsid w:val="00E26BA7"/>
    <w:rsid w:val="00E64843"/>
    <w:rsid w:val="00E93939"/>
    <w:rsid w:val="00EB2EA8"/>
    <w:rsid w:val="00EC44EA"/>
    <w:rsid w:val="00EC719F"/>
    <w:rsid w:val="00ED186C"/>
    <w:rsid w:val="00ED4083"/>
    <w:rsid w:val="00F03370"/>
    <w:rsid w:val="00F04703"/>
    <w:rsid w:val="00F10E86"/>
    <w:rsid w:val="00F11405"/>
    <w:rsid w:val="00F265AE"/>
    <w:rsid w:val="00F37B82"/>
    <w:rsid w:val="00F72579"/>
    <w:rsid w:val="00F851FD"/>
    <w:rsid w:val="00F8530A"/>
    <w:rsid w:val="00F87570"/>
    <w:rsid w:val="00FA7C63"/>
    <w:rsid w:val="00FB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C826-F460-4A32-AC07-6214E003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Admin</cp:lastModifiedBy>
  <cp:revision>5</cp:revision>
  <cp:lastPrinted>2021-03-04T15:09:00Z</cp:lastPrinted>
  <dcterms:created xsi:type="dcterms:W3CDTF">2023-08-01T12:37:00Z</dcterms:created>
  <dcterms:modified xsi:type="dcterms:W3CDTF">2023-08-02T10:11:00Z</dcterms:modified>
</cp:coreProperties>
</file>