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7B0FD2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7B0FD2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68DA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C33005">
              <w:rPr>
                <w:sz w:val="28"/>
                <w:szCs w:val="28"/>
              </w:rPr>
              <w:t>2</w:t>
            </w:r>
            <w:r w:rsidR="00396C4F">
              <w:rPr>
                <w:sz w:val="28"/>
                <w:szCs w:val="28"/>
              </w:rPr>
              <w:t>0</w:t>
            </w:r>
            <w:r w:rsidR="00C33005">
              <w:rPr>
                <w:sz w:val="28"/>
                <w:szCs w:val="28"/>
              </w:rPr>
              <w:t>1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7B0FD2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 xml:space="preserve">Совета </w:t>
      </w:r>
      <w:r w:rsidR="00396C4F" w:rsidRPr="00396C4F">
        <w:rPr>
          <w:b/>
          <w:bCs/>
          <w:iCs/>
          <w:sz w:val="28"/>
          <w:szCs w:val="28"/>
        </w:rPr>
        <w:t xml:space="preserve">Боровского сельского </w:t>
      </w:r>
      <w:r w:rsidR="00396C4F" w:rsidRPr="00396C4F">
        <w:rPr>
          <w:b/>
          <w:sz w:val="28"/>
          <w:szCs w:val="28"/>
        </w:rPr>
        <w:t>поселения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 xml:space="preserve">по одномандатному избирательному округу </w:t>
      </w: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№</w:t>
      </w:r>
      <w:r w:rsidR="00C33005">
        <w:rPr>
          <w:b/>
          <w:sz w:val="28"/>
          <w:szCs w:val="28"/>
        </w:rPr>
        <w:t xml:space="preserve"> 3</w:t>
      </w:r>
      <w:r w:rsidR="007B0FD2">
        <w:rPr>
          <w:b/>
          <w:sz w:val="28"/>
          <w:szCs w:val="28"/>
        </w:rPr>
        <w:t xml:space="preserve"> </w:t>
      </w:r>
      <w:r w:rsidR="00C33005" w:rsidRPr="00C33005">
        <w:rPr>
          <w:b/>
          <w:sz w:val="28"/>
          <w:szCs w:val="28"/>
        </w:rPr>
        <w:t>Щеглова Вячеслава Анатольевича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 xml:space="preserve">Совета </w:t>
      </w:r>
      <w:r w:rsidR="00396C4F" w:rsidRPr="00814158">
        <w:rPr>
          <w:bCs/>
          <w:iCs/>
          <w:sz w:val="28"/>
          <w:szCs w:val="28"/>
        </w:rPr>
        <w:t xml:space="preserve">Боровского сельского </w:t>
      </w:r>
      <w:r w:rsidR="00396C4F" w:rsidRPr="00814158">
        <w:rPr>
          <w:sz w:val="28"/>
          <w:szCs w:val="28"/>
        </w:rPr>
        <w:t>поселения</w:t>
      </w:r>
      <w:r w:rsidR="007B0FD2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C33005" w:rsidRPr="00C33005">
        <w:rPr>
          <w:sz w:val="28"/>
          <w:szCs w:val="28"/>
        </w:rPr>
        <w:t>Щеглова Вячеслава Анатольевича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7B0FD2">
        <w:rPr>
          <w:sz w:val="28"/>
          <w:szCs w:val="28"/>
        </w:rPr>
        <w:t xml:space="preserve">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7B0FD2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</w:t>
      </w:r>
      <w:bookmarkStart w:id="0" w:name="_GoBack"/>
      <w:bookmarkEnd w:id="0"/>
      <w:r w:rsidRPr="0054761F">
        <w:rPr>
          <w:b/>
          <w:sz w:val="28"/>
          <w:szCs w:val="28"/>
        </w:rPr>
        <w:t>льского</w:t>
      </w:r>
      <w:r w:rsidR="007B0FD2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 xml:space="preserve">Совета </w:t>
      </w:r>
      <w:r w:rsidR="00396C4F" w:rsidRPr="00814158">
        <w:rPr>
          <w:bCs/>
          <w:iCs/>
          <w:sz w:val="28"/>
          <w:szCs w:val="28"/>
        </w:rPr>
        <w:t xml:space="preserve">Боровского сельского </w:t>
      </w:r>
      <w:r w:rsidR="00396C4F" w:rsidRPr="00814158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C33005">
        <w:rPr>
          <w:sz w:val="28"/>
          <w:szCs w:val="28"/>
        </w:rPr>
        <w:t>у № 3</w:t>
      </w:r>
      <w:r w:rsidR="004533BF" w:rsidRPr="0054761F">
        <w:rPr>
          <w:sz w:val="28"/>
          <w:szCs w:val="28"/>
        </w:rPr>
        <w:t xml:space="preserve">, </w:t>
      </w:r>
      <w:r w:rsidR="00C33005" w:rsidRPr="00C33005">
        <w:rPr>
          <w:sz w:val="28"/>
          <w:szCs w:val="28"/>
        </w:rPr>
        <w:t>Щеглова Вячеслава Анатольевича</w:t>
      </w:r>
      <w:r w:rsidRPr="0054761F">
        <w:rPr>
          <w:sz w:val="28"/>
          <w:szCs w:val="28"/>
        </w:rPr>
        <w:t xml:space="preserve">, </w:t>
      </w:r>
      <w:r w:rsidR="00C33005">
        <w:rPr>
          <w:sz w:val="28"/>
          <w:szCs w:val="28"/>
        </w:rPr>
        <w:t>1952</w:t>
      </w:r>
      <w:r w:rsidR="007B0FD2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«</w:t>
      </w:r>
      <w:r w:rsidR="006D68DA">
        <w:rPr>
          <w:sz w:val="28"/>
          <w:szCs w:val="28"/>
        </w:rPr>
        <w:t>2</w:t>
      </w:r>
      <w:r w:rsidR="007B0FD2">
        <w:rPr>
          <w:sz w:val="28"/>
          <w:szCs w:val="28"/>
        </w:rPr>
        <w:t>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6D68DA">
        <w:rPr>
          <w:sz w:val="28"/>
          <w:szCs w:val="28"/>
        </w:rPr>
        <w:t>17</w:t>
      </w:r>
      <w:r w:rsidR="00216886">
        <w:rPr>
          <w:sz w:val="28"/>
          <w:szCs w:val="28"/>
        </w:rPr>
        <w:t xml:space="preserve"> час</w:t>
      </w:r>
      <w:r w:rsidR="00C33005">
        <w:rPr>
          <w:sz w:val="28"/>
          <w:szCs w:val="28"/>
        </w:rPr>
        <w:t>ов 25</w:t>
      </w:r>
      <w:r w:rsidR="007B0FD2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C33005">
        <w:rPr>
          <w:sz w:val="28"/>
          <w:szCs w:val="28"/>
        </w:rPr>
        <w:t xml:space="preserve">Щеглову Вячеславу Анатольевичу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B061EB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7B0FD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8D203C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7B0FD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7B0FD2" w:rsidRPr="0054761F" w:rsidTr="007B0FD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7B0FD2" w:rsidRDefault="007B0FD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7B0FD2" w:rsidRDefault="007B0FD2">
            <w:pPr>
              <w:spacing w:line="256" w:lineRule="auto"/>
              <w:rPr>
                <w:sz w:val="28"/>
                <w:szCs w:val="28"/>
              </w:rPr>
            </w:pPr>
          </w:p>
          <w:p w:rsidR="007B0FD2" w:rsidRDefault="007B0F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7B0FD2" w:rsidRDefault="007B0F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0FD2" w:rsidRDefault="007B0FD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7B0FD2" w:rsidRPr="0054761F" w:rsidTr="007B0FD2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7B0FD2" w:rsidRDefault="007B0FD2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7B0FD2" w:rsidRDefault="007B0FD2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7B0FD2" w:rsidRDefault="007B0FD2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7B0FD2" w:rsidRDefault="007B0FD2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13" w:rsidRDefault="00CF0513" w:rsidP="00CB46F1">
      <w:r>
        <w:separator/>
      </w:r>
    </w:p>
  </w:endnote>
  <w:endnote w:type="continuationSeparator" w:id="1">
    <w:p w:rsidR="00CF0513" w:rsidRDefault="00CF051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13" w:rsidRDefault="00CF0513" w:rsidP="00CB46F1">
      <w:r>
        <w:separator/>
      </w:r>
    </w:p>
  </w:footnote>
  <w:footnote w:type="continuationSeparator" w:id="1">
    <w:p w:rsidR="00CF0513" w:rsidRDefault="00CF051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3543B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96C4F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0FD2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203C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7277F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061EB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3005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0513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87EAD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D88D-EB08-41C2-95E6-EB6B34E8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</cp:revision>
  <cp:lastPrinted>2023-07-19T06:12:00Z</cp:lastPrinted>
  <dcterms:created xsi:type="dcterms:W3CDTF">2023-07-19T07:45:00Z</dcterms:created>
  <dcterms:modified xsi:type="dcterms:W3CDTF">2023-07-28T17:12:00Z</dcterms:modified>
</cp:coreProperties>
</file>