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16" w:rsidRDefault="004A3916" w:rsidP="00D5352D">
      <w:pPr>
        <w:tabs>
          <w:tab w:val="right" w:pos="9639"/>
        </w:tabs>
        <w:suppressAutoHyphens/>
        <w:spacing w:after="0" w:line="240" w:lineRule="auto"/>
        <w:ind w:right="-992"/>
        <w:jc w:val="both"/>
        <w:rPr>
          <w:rFonts w:ascii="TimesET" w:eastAsia="Times New Roman" w:hAnsi="TimesET" w:cs="Times New Roman"/>
          <w:sz w:val="24"/>
          <w:szCs w:val="20"/>
          <w:lang w:eastAsia="ar-SA"/>
        </w:rPr>
      </w:pPr>
    </w:p>
    <w:p w:rsidR="004A3916" w:rsidRDefault="004A3916" w:rsidP="00D5352D">
      <w:pPr>
        <w:tabs>
          <w:tab w:val="right" w:pos="9639"/>
        </w:tabs>
        <w:suppressAutoHyphens/>
        <w:spacing w:after="0" w:line="240" w:lineRule="auto"/>
        <w:ind w:right="-992"/>
        <w:jc w:val="both"/>
        <w:rPr>
          <w:rFonts w:ascii="TimesET" w:eastAsia="Times New Roman" w:hAnsi="TimesET" w:cs="Times New Roman"/>
          <w:sz w:val="24"/>
          <w:szCs w:val="20"/>
          <w:lang w:eastAsia="ar-SA"/>
        </w:rPr>
      </w:pPr>
    </w:p>
    <w:p w:rsidR="005C546A" w:rsidRDefault="005C546A" w:rsidP="004D5555">
      <w:pPr>
        <w:suppressAutoHyphens/>
        <w:spacing w:after="0" w:line="240" w:lineRule="auto"/>
        <w:ind w:right="-908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4D5555" w:rsidRPr="00C35233" w:rsidRDefault="004D5555" w:rsidP="004D5555">
      <w:pPr>
        <w:suppressAutoHyphens/>
        <w:spacing w:after="0" w:line="240" w:lineRule="auto"/>
        <w:ind w:right="-908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C35233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Уважаемые заявители</w:t>
      </w:r>
      <w:proofErr w:type="gramStart"/>
      <w:r w:rsidRPr="00C35233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!</w:t>
      </w:r>
      <w:proofErr w:type="gramEnd"/>
    </w:p>
    <w:p w:rsidR="004D5555" w:rsidRDefault="004D5555" w:rsidP="004D5555">
      <w:pPr>
        <w:spacing w:after="0" w:line="240" w:lineRule="auto"/>
        <w:rPr>
          <w:rFonts w:ascii="Calibri" w:eastAsiaTheme="minorHAnsi" w:hAnsi="Calibri" w:cs="Times New Roman"/>
          <w:lang w:eastAsia="en-US"/>
        </w:rPr>
      </w:pPr>
    </w:p>
    <w:p w:rsidR="005C546A" w:rsidRDefault="005C546A" w:rsidP="004D5555">
      <w:pPr>
        <w:spacing w:after="0" w:line="240" w:lineRule="auto"/>
        <w:rPr>
          <w:rFonts w:ascii="Calibri" w:eastAsiaTheme="minorHAnsi" w:hAnsi="Calibri" w:cs="Times New Roman"/>
          <w:lang w:eastAsia="en-US"/>
        </w:rPr>
      </w:pPr>
    </w:p>
    <w:p w:rsidR="00F73730" w:rsidRPr="00F73730" w:rsidRDefault="00F73730" w:rsidP="004D5555">
      <w:pPr>
        <w:spacing w:after="0" w:line="240" w:lineRule="auto"/>
        <w:rPr>
          <w:rFonts w:ascii="Calibri" w:eastAsiaTheme="minorHAnsi" w:hAnsi="Calibri" w:cs="Times New Roman"/>
          <w:sz w:val="44"/>
          <w:szCs w:val="44"/>
          <w:lang w:eastAsia="en-US"/>
        </w:rPr>
      </w:pPr>
    </w:p>
    <w:p w:rsidR="00773CEE" w:rsidRPr="00773CEE" w:rsidRDefault="00773CEE" w:rsidP="00773CEE">
      <w:pPr>
        <w:shd w:val="clear" w:color="auto" w:fill="FDFD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CEE">
        <w:rPr>
          <w:rFonts w:ascii="Times New Roman" w:eastAsia="Times New Roman" w:hAnsi="Times New Roman" w:cs="Times New Roman"/>
          <w:color w:val="000000"/>
          <w:sz w:val="28"/>
          <w:szCs w:val="28"/>
        </w:rPr>
        <w:t>С </w:t>
      </w:r>
      <w:r w:rsidRPr="00773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24.10.2022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Отделе предоставления услуг № 13 по Калевальскому району</w:t>
      </w:r>
      <w:r w:rsidRPr="0077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начинае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77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приём новых 8 услуг Министерства имущественных и земельных отношений:</w:t>
      </w:r>
    </w:p>
    <w:p w:rsidR="00773CEE" w:rsidRPr="00773CEE" w:rsidRDefault="00773CEE" w:rsidP="00773CEE">
      <w:pPr>
        <w:shd w:val="clear" w:color="auto" w:fill="FDFD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77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Утверждение схемы расположения земельного участка или земельных участков, находящихся в собственности Республики Карелия, на кадастровом плане территории</w:t>
      </w:r>
    </w:p>
    <w:p w:rsidR="00773CEE" w:rsidRPr="00773CEE" w:rsidRDefault="00773CEE" w:rsidP="00773CEE">
      <w:pPr>
        <w:shd w:val="clear" w:color="auto" w:fill="FDFD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77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Перераспределение земель и (или) земельных участков, находящихся в собственности Республики Карелия, и земельных участков, находящихся в частной собственности</w:t>
      </w:r>
    </w:p>
    <w:p w:rsidR="00773CEE" w:rsidRPr="00773CEE" w:rsidRDefault="00773CEE" w:rsidP="00773CEE">
      <w:pPr>
        <w:shd w:val="clear" w:color="auto" w:fill="FDFD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77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Перераспределение земель и (или) земельных участков, государственная собственность на которые не разграничена, и земельных участков, находящихся в частной собственности</w:t>
      </w:r>
    </w:p>
    <w:p w:rsidR="00773CEE" w:rsidRPr="00773CEE" w:rsidRDefault="00773CEE" w:rsidP="00773CEE">
      <w:pPr>
        <w:shd w:val="clear" w:color="auto" w:fill="FDFD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77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Выдача разрешения 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</w:p>
    <w:p w:rsidR="00773CEE" w:rsidRPr="00773CEE" w:rsidRDefault="00773CEE" w:rsidP="00773CEE">
      <w:pPr>
        <w:shd w:val="clear" w:color="auto" w:fill="FDFD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77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Выдача разрешения на использование земель или земельных участков, находящихся в собственности Республики Карелия, без предоставления земельных участков и установления сервитута, публичного сервитута</w:t>
      </w:r>
    </w:p>
    <w:p w:rsidR="00773CEE" w:rsidRPr="00773CEE" w:rsidRDefault="00773CEE" w:rsidP="00773CEE">
      <w:pPr>
        <w:shd w:val="clear" w:color="auto" w:fill="FDFD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77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Рассмотрение ходатайств заинтересованных лиц о переводе из одной категории в другую земель (земельных участков), находящихся в собственности Республики Карелия, земель сельскохозяйственного назначения, находящихся в муниципальной и частной собственности (земельных участков в составе таких земель), а также земель (земельных участков), государственная собственность на которые не разграничена</w:t>
      </w:r>
    </w:p>
    <w:p w:rsidR="00773CEE" w:rsidRPr="00773CEE" w:rsidRDefault="00773CEE" w:rsidP="00773CEE">
      <w:pPr>
        <w:shd w:val="clear" w:color="auto" w:fill="FDFD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773CEE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соглашения об установлении сервитута в отношении земельного участка, государственная собственность на который не разграничена</w:t>
      </w:r>
    </w:p>
    <w:p w:rsidR="00773CEE" w:rsidRPr="00773CEE" w:rsidRDefault="00773CEE" w:rsidP="00773CEE">
      <w:pPr>
        <w:shd w:val="clear" w:color="auto" w:fill="FDFD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773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Заключение соглашения об установлении сервитута в отношении земельного участка, находящегося в собственности Республики Карелия</w:t>
      </w:r>
    </w:p>
    <w:p w:rsidR="00D95786" w:rsidRPr="00D95786" w:rsidRDefault="00D95786" w:rsidP="00D95786">
      <w:pPr>
        <w:shd w:val="clear" w:color="auto" w:fill="FDFDFC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95786">
        <w:rPr>
          <w:rFonts w:ascii="Calibri" w:eastAsia="Times New Roman" w:hAnsi="Calibri" w:cs="Times New Roman"/>
          <w:color w:val="000000"/>
        </w:rPr>
        <w:t> </w:t>
      </w:r>
    </w:p>
    <w:p w:rsidR="000A6FFE" w:rsidRPr="00160573" w:rsidRDefault="000A6FFE" w:rsidP="004D5555">
      <w:pPr>
        <w:spacing w:after="0" w:line="240" w:lineRule="auto"/>
        <w:rPr>
          <w:rFonts w:ascii="Comic Sans MS" w:eastAsiaTheme="minorHAnsi" w:hAnsi="Comic Sans MS" w:cs="Times New Roman"/>
          <w:color w:val="632423"/>
          <w:sz w:val="20"/>
          <w:szCs w:val="20"/>
        </w:rPr>
      </w:pPr>
    </w:p>
    <w:p w:rsidR="004D5555" w:rsidRPr="00160573" w:rsidRDefault="004D5555" w:rsidP="004D5555">
      <w:pPr>
        <w:spacing w:after="0" w:line="240" w:lineRule="auto"/>
        <w:rPr>
          <w:rFonts w:ascii="Comic Sans MS" w:eastAsiaTheme="minorHAnsi" w:hAnsi="Comic Sans MS" w:cs="Times New Roman"/>
          <w:color w:val="632423"/>
          <w:sz w:val="20"/>
          <w:szCs w:val="20"/>
        </w:rPr>
      </w:pPr>
      <w:r w:rsidRPr="004D5555">
        <w:rPr>
          <w:rFonts w:ascii="Calibri" w:eastAsiaTheme="minorHAns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494D6811" wp14:editId="399E1E6E">
            <wp:simplePos x="0" y="0"/>
            <wp:positionH relativeFrom="column">
              <wp:posOffset>3472815</wp:posOffset>
            </wp:positionH>
            <wp:positionV relativeFrom="paragraph">
              <wp:posOffset>15240</wp:posOffset>
            </wp:positionV>
            <wp:extent cx="2305050" cy="1581150"/>
            <wp:effectExtent l="0" t="0" r="0" b="0"/>
            <wp:wrapSquare wrapText="bothSides"/>
            <wp:docPr id="2" name="Рисунок 2" descr="Описание: Описание: 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555" w:rsidRPr="00160573" w:rsidRDefault="004D5555" w:rsidP="004D5555">
      <w:pPr>
        <w:spacing w:after="0" w:line="240" w:lineRule="auto"/>
        <w:rPr>
          <w:rFonts w:ascii="Comic Sans MS" w:eastAsiaTheme="minorHAnsi" w:hAnsi="Comic Sans MS" w:cs="Times New Roman"/>
          <w:color w:val="632423"/>
          <w:sz w:val="20"/>
          <w:szCs w:val="20"/>
        </w:rPr>
      </w:pPr>
    </w:p>
    <w:p w:rsidR="004D5555" w:rsidRPr="00160573" w:rsidRDefault="004D5555" w:rsidP="004D5555">
      <w:pPr>
        <w:spacing w:after="0" w:line="240" w:lineRule="auto"/>
        <w:rPr>
          <w:rFonts w:ascii="Comic Sans MS" w:eastAsiaTheme="minorHAnsi" w:hAnsi="Comic Sans MS" w:cs="Times New Roman"/>
          <w:color w:val="632423"/>
          <w:sz w:val="20"/>
          <w:szCs w:val="20"/>
        </w:rPr>
      </w:pPr>
    </w:p>
    <w:p w:rsidR="004D5555" w:rsidRPr="00160573" w:rsidRDefault="004D5555" w:rsidP="004D5555">
      <w:pPr>
        <w:spacing w:after="0" w:line="240" w:lineRule="auto"/>
        <w:rPr>
          <w:rFonts w:ascii="Comic Sans MS" w:eastAsiaTheme="minorHAnsi" w:hAnsi="Comic Sans MS" w:cs="Times New Roman"/>
          <w:color w:val="632423"/>
          <w:sz w:val="20"/>
          <w:szCs w:val="20"/>
        </w:rPr>
      </w:pPr>
    </w:p>
    <w:p w:rsidR="004D5555" w:rsidRPr="00160573" w:rsidRDefault="004D5555" w:rsidP="004D5555">
      <w:pPr>
        <w:spacing w:after="0" w:line="240" w:lineRule="auto"/>
        <w:rPr>
          <w:rFonts w:ascii="Comic Sans MS" w:eastAsiaTheme="minorHAnsi" w:hAnsi="Comic Sans MS" w:cs="Times New Roman"/>
          <w:color w:val="632423"/>
          <w:sz w:val="20"/>
          <w:szCs w:val="20"/>
        </w:rPr>
      </w:pPr>
    </w:p>
    <w:p w:rsidR="000A6FFE" w:rsidRPr="00160573" w:rsidRDefault="000A6FFE" w:rsidP="004D5555">
      <w:pPr>
        <w:spacing w:after="0" w:line="240" w:lineRule="auto"/>
        <w:rPr>
          <w:rFonts w:ascii="Comic Sans MS" w:eastAsiaTheme="minorHAnsi" w:hAnsi="Comic Sans MS" w:cs="Times New Roman"/>
          <w:color w:val="632423"/>
          <w:sz w:val="20"/>
          <w:szCs w:val="20"/>
        </w:rPr>
      </w:pPr>
    </w:p>
    <w:p w:rsidR="004D5555" w:rsidRPr="00160573" w:rsidRDefault="004D5555" w:rsidP="004D5555">
      <w:pPr>
        <w:spacing w:after="0" w:line="240" w:lineRule="auto"/>
        <w:rPr>
          <w:rFonts w:ascii="Comic Sans MS" w:eastAsiaTheme="minorHAnsi" w:hAnsi="Comic Sans MS" w:cs="Times New Roman"/>
          <w:color w:val="632423"/>
          <w:sz w:val="20"/>
          <w:szCs w:val="20"/>
        </w:rPr>
      </w:pPr>
      <w:r w:rsidRPr="00160573">
        <w:rPr>
          <w:rFonts w:ascii="Comic Sans MS" w:eastAsiaTheme="minorHAnsi" w:hAnsi="Comic Sans MS" w:cs="Times New Roman"/>
          <w:color w:val="632423"/>
          <w:sz w:val="20"/>
          <w:szCs w:val="20"/>
        </w:rPr>
        <w:t xml:space="preserve"> </w:t>
      </w:r>
    </w:p>
    <w:p w:rsidR="004D5555" w:rsidRPr="00160573" w:rsidRDefault="004D5555" w:rsidP="004D5555">
      <w:pPr>
        <w:spacing w:after="0" w:line="240" w:lineRule="auto"/>
        <w:rPr>
          <w:rFonts w:ascii="Comic Sans MS" w:eastAsiaTheme="minorHAnsi" w:hAnsi="Comic Sans MS" w:cs="Times New Roman"/>
          <w:color w:val="632423"/>
          <w:sz w:val="20"/>
          <w:szCs w:val="20"/>
        </w:rPr>
      </w:pPr>
    </w:p>
    <w:p w:rsidR="009C318D" w:rsidRPr="00773CEE" w:rsidRDefault="009C4283" w:rsidP="00773CEE">
      <w:pPr>
        <w:spacing w:after="0" w:line="240" w:lineRule="auto"/>
        <w:rPr>
          <w:rFonts w:ascii="Comic Sans MS" w:eastAsiaTheme="minorHAnsi" w:hAnsi="Comic Sans MS" w:cs="Times New Roman"/>
          <w:color w:val="632423"/>
          <w:sz w:val="20"/>
          <w:szCs w:val="20"/>
        </w:rPr>
      </w:pPr>
      <w:r w:rsidRPr="00160573">
        <w:rPr>
          <w:rFonts w:ascii="Comic Sans MS" w:eastAsiaTheme="minorHAnsi" w:hAnsi="Comic Sans MS" w:cs="Times New Roman"/>
          <w:color w:val="632423"/>
          <w:sz w:val="20"/>
          <w:szCs w:val="20"/>
          <w:lang w:val="en-US"/>
        </w:rPr>
        <w:t> </w:t>
      </w:r>
      <w:bookmarkStart w:id="0" w:name="_GoBack"/>
      <w:bookmarkEnd w:id="0"/>
    </w:p>
    <w:sectPr w:rsidR="009C318D" w:rsidRPr="00773CEE" w:rsidSect="00D5352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5523"/>
    <w:multiLevelType w:val="hybridMultilevel"/>
    <w:tmpl w:val="61C2C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A75B8"/>
    <w:multiLevelType w:val="multilevel"/>
    <w:tmpl w:val="D698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FF067A"/>
    <w:multiLevelType w:val="hybridMultilevel"/>
    <w:tmpl w:val="47FC0C0C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A7"/>
    <w:rsid w:val="00037AAB"/>
    <w:rsid w:val="000A6FFE"/>
    <w:rsid w:val="000B263F"/>
    <w:rsid w:val="00160573"/>
    <w:rsid w:val="001F75C3"/>
    <w:rsid w:val="00231C2D"/>
    <w:rsid w:val="00243AB7"/>
    <w:rsid w:val="00277137"/>
    <w:rsid w:val="00284FC1"/>
    <w:rsid w:val="002E717E"/>
    <w:rsid w:val="003126E5"/>
    <w:rsid w:val="00343048"/>
    <w:rsid w:val="00474CC6"/>
    <w:rsid w:val="004A3916"/>
    <w:rsid w:val="004D5555"/>
    <w:rsid w:val="004E2D6E"/>
    <w:rsid w:val="005C546A"/>
    <w:rsid w:val="005C7532"/>
    <w:rsid w:val="006332C4"/>
    <w:rsid w:val="006A5386"/>
    <w:rsid w:val="00714A68"/>
    <w:rsid w:val="00732B4F"/>
    <w:rsid w:val="007637F5"/>
    <w:rsid w:val="00773CEE"/>
    <w:rsid w:val="007A1A84"/>
    <w:rsid w:val="007C351F"/>
    <w:rsid w:val="007E2996"/>
    <w:rsid w:val="00811326"/>
    <w:rsid w:val="008540C3"/>
    <w:rsid w:val="00886E7D"/>
    <w:rsid w:val="009C318D"/>
    <w:rsid w:val="009C4283"/>
    <w:rsid w:val="00A010A7"/>
    <w:rsid w:val="00A1041E"/>
    <w:rsid w:val="00A51BC7"/>
    <w:rsid w:val="00AD7458"/>
    <w:rsid w:val="00B2603D"/>
    <w:rsid w:val="00B44306"/>
    <w:rsid w:val="00B80F5A"/>
    <w:rsid w:val="00C35233"/>
    <w:rsid w:val="00D36E36"/>
    <w:rsid w:val="00D46734"/>
    <w:rsid w:val="00D5352D"/>
    <w:rsid w:val="00D74C25"/>
    <w:rsid w:val="00D8714E"/>
    <w:rsid w:val="00D95786"/>
    <w:rsid w:val="00E22FB3"/>
    <w:rsid w:val="00F73730"/>
    <w:rsid w:val="00F9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F5A"/>
    <w:rPr>
      <w:color w:val="0000FF"/>
      <w:u w:val="single"/>
    </w:rPr>
  </w:style>
  <w:style w:type="paragraph" w:customStyle="1" w:styleId="ConsPlusNormal">
    <w:name w:val="ConsPlusNormal"/>
    <w:rsid w:val="00B80F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0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F5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51BC7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styleId="a7">
    <w:name w:val="Normal (Web)"/>
    <w:basedOn w:val="a"/>
    <w:uiPriority w:val="99"/>
    <w:semiHidden/>
    <w:unhideWhenUsed/>
    <w:rsid w:val="00B4430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A6F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F5A"/>
    <w:rPr>
      <w:color w:val="0000FF"/>
      <w:u w:val="single"/>
    </w:rPr>
  </w:style>
  <w:style w:type="paragraph" w:customStyle="1" w:styleId="ConsPlusNormal">
    <w:name w:val="ConsPlusNormal"/>
    <w:rsid w:val="00B80F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0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F5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51BC7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styleId="a7">
    <w:name w:val="Normal (Web)"/>
    <w:basedOn w:val="a"/>
    <w:uiPriority w:val="99"/>
    <w:semiHidden/>
    <w:unhideWhenUsed/>
    <w:rsid w:val="00B4430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A6F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1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Крестьянинов Алексей Николаевич</dc:creator>
  <cp:lastModifiedBy>Крестьянинов Алексей Николаевич</cp:lastModifiedBy>
  <cp:revision>2</cp:revision>
  <cp:lastPrinted>2022-02-17T10:55:00Z</cp:lastPrinted>
  <dcterms:created xsi:type="dcterms:W3CDTF">2022-10-24T08:44:00Z</dcterms:created>
  <dcterms:modified xsi:type="dcterms:W3CDTF">2022-10-24T08:44:00Z</dcterms:modified>
</cp:coreProperties>
</file>