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C5" w:rsidRDefault="001560DB">
      <w:r>
        <w:t xml:space="preserve">                                                       </w:t>
      </w:r>
      <w:r w:rsidR="00056B9B">
        <w:t xml:space="preserve">                  </w:t>
      </w:r>
      <w:r>
        <w:t xml:space="preserve">  </w:t>
      </w:r>
      <w:r w:rsidR="006749A7">
        <w:t xml:space="preserve">  </w:t>
      </w:r>
      <w:r>
        <w:t xml:space="preserve">    Отчет </w:t>
      </w:r>
    </w:p>
    <w:p w:rsidR="00056B9B" w:rsidRDefault="001560DB">
      <w:r>
        <w:t xml:space="preserve">                                  </w:t>
      </w:r>
      <w:r w:rsidR="00056B9B">
        <w:t xml:space="preserve">                   </w:t>
      </w:r>
      <w:r>
        <w:t xml:space="preserve">    об оценке коррупционных рисков</w:t>
      </w:r>
      <w:r w:rsidR="00D944E2">
        <w:t xml:space="preserve"> </w:t>
      </w:r>
    </w:p>
    <w:p w:rsidR="001560DB" w:rsidRDefault="00056B9B">
      <w:r>
        <w:t xml:space="preserve">                        </w:t>
      </w:r>
      <w:r w:rsidR="00D944E2">
        <w:t>в деятельности Администрации Калевальского муниципального района</w:t>
      </w:r>
    </w:p>
    <w:p w:rsidR="002631F2" w:rsidRDefault="002631F2">
      <w:r>
        <w:t xml:space="preserve">                                                                            за 202</w:t>
      </w:r>
      <w:r w:rsidR="00467618">
        <w:t>3</w:t>
      </w:r>
      <w:r>
        <w:t xml:space="preserve"> год</w:t>
      </w:r>
    </w:p>
    <w:p w:rsidR="00056B9B" w:rsidRDefault="00056B9B" w:rsidP="00056B9B">
      <w:pPr>
        <w:jc w:val="both"/>
      </w:pPr>
    </w:p>
    <w:p w:rsidR="00056B9B" w:rsidRPr="00665752" w:rsidRDefault="00A0527E" w:rsidP="00665752">
      <w:pPr>
        <w:spacing w:line="240" w:lineRule="auto"/>
        <w:ind w:firstLine="708"/>
        <w:jc w:val="both"/>
      </w:pPr>
      <w:r>
        <w:t>В соответствии с Федеральным законом  от 25.12.2008 года № 273-ФЗ «О противодействии коррупции», в</w:t>
      </w:r>
      <w:r w:rsidR="00056B9B" w:rsidRPr="00056B9B">
        <w:t xml:space="preserve">о исполнение Постановления </w:t>
      </w:r>
      <w:r w:rsidR="00056B9B">
        <w:t>Администрации Калевальского муниципального района от 18.05.2020  года № 189 «Об утверждении Муниципальной программы противодействия коррупции и Плана мероприятий по противодействию коррупции на территории Калевальского муниципального района на 2020-2024 годы»</w:t>
      </w:r>
      <w:r>
        <w:t xml:space="preserve"> разрабатывается система мероприятий, направленных на проведение эффективной политики по предупреждению коррупции</w:t>
      </w:r>
      <w:r w:rsidR="006749A7">
        <w:t xml:space="preserve"> на уровне  местного самоуправления. </w:t>
      </w:r>
      <w:r w:rsidR="00056B9B" w:rsidRPr="006749A7"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</w:t>
      </w:r>
      <w:r w:rsidR="00056B9B" w:rsidRPr="00CD40E1">
        <w:t xml:space="preserve">. В этих целях </w:t>
      </w:r>
      <w:r w:rsidR="006749A7" w:rsidRPr="00CD40E1">
        <w:t>А</w:t>
      </w:r>
      <w:r w:rsidR="00056B9B" w:rsidRPr="00CD40E1">
        <w:t xml:space="preserve">дминистрацией </w:t>
      </w:r>
      <w:r w:rsidR="006749A7" w:rsidRPr="00CD40E1">
        <w:t xml:space="preserve">Калевальского </w:t>
      </w:r>
      <w:r w:rsidR="00056B9B" w:rsidRPr="00CD40E1">
        <w:t xml:space="preserve">муниципального </w:t>
      </w:r>
      <w:r w:rsidR="00CD40E1" w:rsidRPr="00CD40E1">
        <w:t>района</w:t>
      </w:r>
      <w:r w:rsidR="00056B9B" w:rsidRPr="00CD40E1">
        <w:t xml:space="preserve"> (далее – </w:t>
      </w:r>
      <w:r w:rsidR="006749A7" w:rsidRPr="00CD40E1">
        <w:t>А</w:t>
      </w:r>
      <w:r w:rsidR="00056B9B" w:rsidRPr="00CD40E1">
        <w:t xml:space="preserve">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</w:t>
      </w:r>
      <w:r w:rsidR="009F140E">
        <w:t xml:space="preserve">в </w:t>
      </w:r>
      <w:r w:rsidR="00056B9B" w:rsidRPr="00CD40E1">
        <w:t xml:space="preserve">электронной форме (через официальный сайт </w:t>
      </w:r>
      <w:r w:rsidR="00CD40E1" w:rsidRPr="00CD40E1">
        <w:t>Калевальского муниципального района</w:t>
      </w:r>
      <w:r w:rsidR="00056B9B" w:rsidRPr="00CD40E1">
        <w:t xml:space="preserve"> в информационно-телеком</w:t>
      </w:r>
      <w:r w:rsidR="00CD40E1">
        <w:t>муникационной сети «Интернет»).</w:t>
      </w:r>
      <w:r w:rsidR="00467618">
        <w:t xml:space="preserve"> </w:t>
      </w:r>
      <w:r w:rsidR="009F140E">
        <w:t xml:space="preserve">В здании Администрации оформлен стенд по противодействию коррупции, на котором имеется информация о телефонах доверия органов прокуратуры, полиции и т.д., по которым граждане могут сообщить о коррупционном правонарушении с участием муниципальных служащих. Главой Администрации района ведется личный прием граждан. </w:t>
      </w:r>
      <w:r w:rsidR="00056B9B" w:rsidRPr="00665752">
        <w:t xml:space="preserve">Все поступившие от граждан жалобы и обращения, вне зависимости от формы их подачи, подлежат обязательной регистрации </w:t>
      </w:r>
      <w:r w:rsidR="00665752" w:rsidRPr="00665752">
        <w:t xml:space="preserve">в журнале обращений граждан в отделе организационной, правовой и кадровой работы Администрации Калевальского муниципального района. </w:t>
      </w:r>
      <w:r w:rsidR="00056B9B" w:rsidRPr="00665752">
        <w:t>В течение 20</w:t>
      </w:r>
      <w:r w:rsidR="00665752" w:rsidRPr="00665752">
        <w:t>2</w:t>
      </w:r>
      <w:r w:rsidR="00467618">
        <w:t>3</w:t>
      </w:r>
      <w:r w:rsidR="00056B9B" w:rsidRPr="00665752"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</w:t>
      </w:r>
      <w:r w:rsidR="00665752" w:rsidRPr="00665752">
        <w:t>А</w:t>
      </w:r>
      <w:r w:rsidR="00056B9B" w:rsidRPr="00665752">
        <w:t>дминистрации не поступало.</w:t>
      </w:r>
    </w:p>
    <w:p w:rsidR="00056B9B" w:rsidRDefault="00056B9B" w:rsidP="00D7791B">
      <w:pPr>
        <w:spacing w:line="240" w:lineRule="auto"/>
        <w:ind w:firstLine="708"/>
        <w:jc w:val="both"/>
      </w:pPr>
      <w: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</w:t>
      </w:r>
      <w:proofErr w:type="gramStart"/>
      <w:r>
        <w:t>интересов  постановление</w:t>
      </w:r>
      <w:r w:rsidR="00467618">
        <w:t>м</w:t>
      </w:r>
      <w:proofErr w:type="gramEnd"/>
      <w:r>
        <w:t xml:space="preserve"> </w:t>
      </w:r>
      <w:r w:rsidR="00665752">
        <w:t xml:space="preserve">Администрации Калевальского муниципального района от </w:t>
      </w:r>
      <w:r w:rsidR="00467618">
        <w:t>26.01.2023</w:t>
      </w:r>
      <w:r w:rsidR="00665752">
        <w:t xml:space="preserve"> года № 62  утвержден</w:t>
      </w:r>
      <w:r w:rsidR="00467618">
        <w:t>о</w:t>
      </w:r>
      <w:r w:rsidR="00665752">
        <w:t xml:space="preserve"> Положени</w:t>
      </w:r>
      <w:r w:rsidR="00467618">
        <w:t>е</w:t>
      </w:r>
      <w:r w:rsidR="00665752">
        <w:t xml:space="preserve"> о комиссии по соблюдению требований к служебному поведению муниципальных служащих в Администрации Калевальского муниципального района и урегулированию конфликта интересов».</w:t>
      </w:r>
      <w:r w:rsidR="00C6620D">
        <w:t xml:space="preserve"> За 202</w:t>
      </w:r>
      <w:r w:rsidR="00467618">
        <w:t>3</w:t>
      </w:r>
      <w:r w:rsidR="00C6620D">
        <w:t xml:space="preserve"> год от муниципальных служащих поступило </w:t>
      </w:r>
      <w:r w:rsidR="00467618">
        <w:t>3</w:t>
      </w:r>
      <w:r w:rsidR="00C6620D">
        <w:t xml:space="preserve"> уведомления о выполнении иной оплачиваемой работы. По всем уведомлениям </w:t>
      </w:r>
      <w:proofErr w:type="gramStart"/>
      <w:r w:rsidR="00C6620D">
        <w:t xml:space="preserve">подготовлены </w:t>
      </w:r>
      <w:r w:rsidR="00467618">
        <w:t xml:space="preserve"> мотивированные</w:t>
      </w:r>
      <w:proofErr w:type="gramEnd"/>
      <w:r w:rsidR="00467618">
        <w:t xml:space="preserve"> заключения о рассмотрении уведомлений об иной оплачиваемой работе на предмет соблюдения муниципальным служащим ограничений и запретов, установленных Федеральным законом от 02 марта </w:t>
      </w:r>
      <w:r w:rsidR="003B64C2">
        <w:t>2007 года № 25-ФЗ «О муниципальной службе в Российской Федерации». Конфликт интересов по всем уведомлениям отсутствует. Заключения рассмотрены Главой Администрации без комиссии.</w:t>
      </w:r>
    </w:p>
    <w:p w:rsidR="00056B9B" w:rsidRDefault="00056B9B" w:rsidP="00D7791B">
      <w:pPr>
        <w:spacing w:line="240" w:lineRule="auto"/>
        <w:jc w:val="both"/>
      </w:pPr>
      <w:r>
        <w:t>В 20</w:t>
      </w:r>
      <w:r w:rsidR="00D7791B">
        <w:t>2</w:t>
      </w:r>
      <w:r w:rsidR="007536DE">
        <w:t>3</w:t>
      </w:r>
      <w:r>
        <w:t xml:space="preserve"> году не поступало уведомлений о факте обращения в целях склонения муниципальных служащих </w:t>
      </w:r>
      <w:proofErr w:type="gramStart"/>
      <w:r w:rsidR="00D7791B">
        <w:t>А</w:t>
      </w:r>
      <w:r>
        <w:t>дминистрации  к</w:t>
      </w:r>
      <w:proofErr w:type="gramEnd"/>
      <w:r>
        <w:t xml:space="preserve"> совершению коррупционного правонарушения.</w:t>
      </w:r>
    </w:p>
    <w:p w:rsidR="00056B9B" w:rsidRDefault="00056B9B" w:rsidP="00D7791B">
      <w:pPr>
        <w:spacing w:line="240" w:lineRule="auto"/>
        <w:jc w:val="both"/>
      </w:pPr>
      <w: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56B9B" w:rsidRDefault="00056B9B" w:rsidP="00D7791B">
      <w:pPr>
        <w:spacing w:line="240" w:lineRule="auto"/>
        <w:jc w:val="both"/>
      </w:pPr>
      <w: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</w:t>
      </w:r>
      <w:r>
        <w:lastRenderedPageBreak/>
        <w:t>работодателя. По данным фактам материалы подлежат направлению в правоохранительные органы для проведения их проверки. В 20</w:t>
      </w:r>
      <w:r w:rsidR="00D7791B">
        <w:t>2</w:t>
      </w:r>
      <w:r w:rsidR="007536DE">
        <w:t>3</w:t>
      </w:r>
      <w: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A0527E" w:rsidRDefault="00056B9B" w:rsidP="00665752">
      <w:pPr>
        <w:spacing w:line="240" w:lineRule="auto"/>
        <w:jc w:val="both"/>
      </w:pPr>
      <w:r>
        <w:t xml:space="preserve">Информация в правоохранительные органы о совершении коррупционных правонарушений муниципальными служащими </w:t>
      </w:r>
      <w:proofErr w:type="gramStart"/>
      <w:r w:rsidR="00D7791B">
        <w:t>А</w:t>
      </w:r>
      <w:r>
        <w:t xml:space="preserve">дминистрации </w:t>
      </w:r>
      <w:r w:rsidR="00D7791B">
        <w:t>,</w:t>
      </w:r>
      <w:proofErr w:type="gramEnd"/>
      <w:r>
        <w:t xml:space="preserve"> влекущих уголовную</w:t>
      </w:r>
      <w:r w:rsidR="00D7791B">
        <w:t xml:space="preserve"> ответственность не поступала.</w:t>
      </w:r>
      <w:r w:rsidR="00A0527E">
        <w:t xml:space="preserve"> </w:t>
      </w:r>
    </w:p>
    <w:p w:rsidR="005312D5" w:rsidRDefault="005312D5" w:rsidP="00665752">
      <w:pPr>
        <w:spacing w:line="240" w:lineRule="auto"/>
        <w:jc w:val="both"/>
      </w:pPr>
      <w:r>
        <w:t xml:space="preserve"> В качестве меры по </w:t>
      </w:r>
      <w:r w:rsidRPr="005312D5">
        <w:t>ликвидации (нейтрализации) коррупционных рисков</w:t>
      </w:r>
      <w:r>
        <w:t xml:space="preserve"> в Администрации Калевальского муниципального района проводится антикоррупционная экспертиза нормативных правовых актов и их проектов. В 202</w:t>
      </w:r>
      <w:r w:rsidR="007536DE">
        <w:t>3</w:t>
      </w:r>
      <w:r>
        <w:t xml:space="preserve"> году   по </w:t>
      </w:r>
      <w:r w:rsidR="007536DE">
        <w:t>67</w:t>
      </w:r>
      <w:r>
        <w:t xml:space="preserve">-м нормативным правовым актам проведена антикоррупционная экспертиза на предмет их </w:t>
      </w:r>
      <w:proofErr w:type="spellStart"/>
      <w:r>
        <w:t>коррупциогенности</w:t>
      </w:r>
      <w:proofErr w:type="spellEnd"/>
      <w:r>
        <w:t>.</w:t>
      </w:r>
    </w:p>
    <w:p w:rsidR="002631F2" w:rsidRDefault="005312D5" w:rsidP="002631F2">
      <w:pPr>
        <w:spacing w:line="240" w:lineRule="auto"/>
        <w:jc w:val="both"/>
      </w:pPr>
      <w:r>
        <w:t>Одним из элементов комплекса мер по профилактике коррупции является работа по выявлению личной заинтересованности при осуществлении закупок.</w:t>
      </w:r>
      <w:r w:rsidR="002631F2">
        <w:t xml:space="preserve"> Распоряжением Администрации Калевальского муниципального района от 01.10.2021 года № 619-р утвержден </w:t>
      </w:r>
      <w:proofErr w:type="gramStart"/>
      <w:r w:rsidR="002631F2">
        <w:t>Перечень</w:t>
      </w:r>
      <w:r>
        <w:t xml:space="preserve"> </w:t>
      </w:r>
      <w:r w:rsidR="002631F2">
        <w:t xml:space="preserve"> муниципальных</w:t>
      </w:r>
      <w:proofErr w:type="gramEnd"/>
      <w:r w:rsidR="002631F2">
        <w:t xml:space="preserve"> служащих Администрации, участвующих в осуществлении закупок товаров, работ, услуг для нужд Администрации Калевальского муниципального района. В соответствии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 государственных и муниципальных нужд» , разработанными Министерством труда и социальной защиты Российской Федерации в Администрации Калевальского муниципального района  было организовано добровольное представление муниципальными служащими, участвующими в осуществлении закупок, декларации о возможной личной заинтересованности. Представлено 3 декларации: начальником отдела перспективного развития территорий, ведущим специалистом отдела перспективного развития территорий и заместителем Главы Администрации Калевальского муниципального района. Проведен анализ представленных сведений. Конфликта интересов не выявлено. По результатам анализа деклараций подготовлены письменные </w:t>
      </w:r>
      <w:r w:rsidR="007536DE">
        <w:t xml:space="preserve">мотивированные </w:t>
      </w:r>
      <w:r w:rsidR="002631F2">
        <w:t xml:space="preserve">заключения. </w:t>
      </w:r>
    </w:p>
    <w:p w:rsidR="006C780F" w:rsidRDefault="002631F2" w:rsidP="002631F2">
      <w:pPr>
        <w:spacing w:line="240" w:lineRule="auto"/>
        <w:jc w:val="both"/>
      </w:pPr>
      <w:r>
        <w:t xml:space="preserve">В целях повышения эффективности противодействия коррупции и совершенствование антикоррупционных механизмов в реализации кадровой политики </w:t>
      </w:r>
      <w:r w:rsidR="007536DE">
        <w:t>с муниципальными служащими проводятся занятия по антикоррупционной тематике, на постоянной основе  проводится антикоррупционное просвещение, муниципальные служащие знакомятся с  нормативными правовыми актами в сфере противодействия коррупции под роспись. П</w:t>
      </w:r>
      <w:r>
        <w:t>овышение квалификации муниципальных служащих Администрации</w:t>
      </w:r>
      <w:r w:rsidR="006C780F">
        <w:t xml:space="preserve"> в 2023 году не проводилось.</w:t>
      </w:r>
    </w:p>
    <w:p w:rsidR="002631F2" w:rsidRDefault="00FA53B3" w:rsidP="002631F2">
      <w:pPr>
        <w:spacing w:line="240" w:lineRule="auto"/>
        <w:jc w:val="both"/>
      </w:pPr>
      <w:r>
        <w:t xml:space="preserve"> Утвержден Перечень должностей муниципальной службы Администрации, при </w:t>
      </w:r>
      <w:r w:rsidR="005F7AF2">
        <w:t xml:space="preserve">назначении на которые и при </w:t>
      </w:r>
      <w:r>
        <w:t>замещении которых муниципальны</w:t>
      </w:r>
      <w:r w:rsidR="005F7AF2">
        <w:t>е</w:t>
      </w:r>
      <w:r>
        <w:t xml:space="preserve"> служащи</w:t>
      </w:r>
      <w:r w:rsidR="005F7AF2">
        <w:t xml:space="preserve">е обязаны представлять сведения о доходах, об имуществе и обязательствах имущественного характера. В данный Перечень попадают все муниципальные служащие Администрации. В период декларационной кампании с января по апрель все муниципальные служащие </w:t>
      </w:r>
      <w:proofErr w:type="gramStart"/>
      <w:r w:rsidR="005F7AF2">
        <w:t>представляют  сведения</w:t>
      </w:r>
      <w:proofErr w:type="gramEnd"/>
      <w:r w:rsidR="005F7AF2">
        <w:t xml:space="preserve"> о своих доходах</w:t>
      </w:r>
      <w:r w:rsidR="00872A0D">
        <w:t>, об имуществе и обязательствах имущественного характера своих и своих супруга и несовершеннолетних детей. В 202</w:t>
      </w:r>
      <w:r w:rsidR="006C780F">
        <w:t>3</w:t>
      </w:r>
      <w:r w:rsidR="00872A0D">
        <w:t xml:space="preserve"> году 3</w:t>
      </w:r>
      <w:r w:rsidR="006C780F">
        <w:t>2</w:t>
      </w:r>
      <w:r w:rsidR="00872A0D">
        <w:t xml:space="preserve"> муниципальны</w:t>
      </w:r>
      <w:r w:rsidR="006C780F">
        <w:t>х</w:t>
      </w:r>
      <w:r w:rsidR="00872A0D">
        <w:t xml:space="preserve"> служащи</w:t>
      </w:r>
      <w:r w:rsidR="006C780F">
        <w:t>х</w:t>
      </w:r>
      <w:r w:rsidR="00872A0D">
        <w:t xml:space="preserve"> представил</w:t>
      </w:r>
      <w:r w:rsidR="006C780F">
        <w:t>и</w:t>
      </w:r>
      <w:bookmarkStart w:id="0" w:name="_GoBack"/>
      <w:bookmarkEnd w:id="0"/>
      <w:r w:rsidR="00872A0D">
        <w:t xml:space="preserve"> сведения о своих доходах. Все сведения проанализированы</w:t>
      </w:r>
      <w:r w:rsidR="006C780F">
        <w:t>.</w:t>
      </w:r>
    </w:p>
    <w:p w:rsidR="00067323" w:rsidRDefault="0098622A" w:rsidP="002631F2">
      <w:pPr>
        <w:spacing w:line="240" w:lineRule="auto"/>
        <w:jc w:val="both"/>
      </w:pPr>
      <w:r>
        <w:t>Муниципальные служащие на постоянной основе информируются о положениях действующего законодательства о противодействии коррупции.</w:t>
      </w:r>
    </w:p>
    <w:p w:rsidR="00DA2DA5" w:rsidRDefault="00DA2DA5" w:rsidP="002631F2">
      <w:pPr>
        <w:spacing w:line="240" w:lineRule="auto"/>
        <w:jc w:val="both"/>
      </w:pPr>
    </w:p>
    <w:p w:rsidR="00DA2DA5" w:rsidRDefault="00DA2DA5" w:rsidP="002631F2">
      <w:pPr>
        <w:spacing w:line="240" w:lineRule="auto"/>
        <w:jc w:val="both"/>
      </w:pPr>
      <w:r>
        <w:t>Ведущий специалист</w:t>
      </w:r>
    </w:p>
    <w:p w:rsidR="00DA2DA5" w:rsidRDefault="00DA2DA5" w:rsidP="002631F2">
      <w:pPr>
        <w:spacing w:line="240" w:lineRule="auto"/>
        <w:jc w:val="both"/>
      </w:pPr>
      <w:r>
        <w:t xml:space="preserve">Отдела организационной, правовой и кадровой работы                                                       </w:t>
      </w:r>
      <w:proofErr w:type="spellStart"/>
      <w:r>
        <w:t>М.Р.Ахокас</w:t>
      </w:r>
      <w:proofErr w:type="spellEnd"/>
    </w:p>
    <w:p w:rsidR="002631F2" w:rsidRDefault="002631F2" w:rsidP="002631F2">
      <w:pPr>
        <w:spacing w:line="240" w:lineRule="auto"/>
        <w:jc w:val="both"/>
      </w:pPr>
    </w:p>
    <w:p w:rsidR="005312D5" w:rsidRDefault="005312D5" w:rsidP="00665752">
      <w:pPr>
        <w:spacing w:line="240" w:lineRule="auto"/>
        <w:jc w:val="both"/>
      </w:pPr>
    </w:p>
    <w:p w:rsidR="00A0527E" w:rsidRDefault="00A0527E" w:rsidP="00665752">
      <w:pPr>
        <w:spacing w:line="240" w:lineRule="auto"/>
        <w:jc w:val="both"/>
      </w:pPr>
    </w:p>
    <w:p w:rsidR="001560DB" w:rsidRDefault="001560DB" w:rsidP="00665752">
      <w:pPr>
        <w:spacing w:line="240" w:lineRule="auto"/>
      </w:pPr>
      <w:r>
        <w:tab/>
      </w:r>
    </w:p>
    <w:p w:rsidR="001560DB" w:rsidRDefault="001560DB" w:rsidP="00665752">
      <w:pPr>
        <w:spacing w:line="240" w:lineRule="auto"/>
      </w:pPr>
    </w:p>
    <w:sectPr w:rsidR="0015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B"/>
    <w:rsid w:val="00056B9B"/>
    <w:rsid w:val="00067323"/>
    <w:rsid w:val="001560DB"/>
    <w:rsid w:val="002631F2"/>
    <w:rsid w:val="003B64C2"/>
    <w:rsid w:val="00467618"/>
    <w:rsid w:val="00487A3B"/>
    <w:rsid w:val="005312D5"/>
    <w:rsid w:val="005F7AF2"/>
    <w:rsid w:val="00665752"/>
    <w:rsid w:val="006749A7"/>
    <w:rsid w:val="006C780F"/>
    <w:rsid w:val="007536DE"/>
    <w:rsid w:val="00762EC5"/>
    <w:rsid w:val="00872A0D"/>
    <w:rsid w:val="0098622A"/>
    <w:rsid w:val="009F140E"/>
    <w:rsid w:val="00A0527E"/>
    <w:rsid w:val="00B55312"/>
    <w:rsid w:val="00C6620D"/>
    <w:rsid w:val="00CD40E1"/>
    <w:rsid w:val="00D7791B"/>
    <w:rsid w:val="00D944E2"/>
    <w:rsid w:val="00DA2DA5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A29E3-168B-4794-8A26-5128567E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4</cp:revision>
  <dcterms:created xsi:type="dcterms:W3CDTF">2023-12-11T13:01:00Z</dcterms:created>
  <dcterms:modified xsi:type="dcterms:W3CDTF">2023-12-11T13:14:00Z</dcterms:modified>
</cp:coreProperties>
</file>